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61" w:rsidRPr="00DE4564" w:rsidRDefault="00322B61" w:rsidP="00322B61">
      <w:pPr>
        <w:spacing w:before="120" w:after="120" w:line="600" w:lineRule="atLeast"/>
        <w:ind w:right="4500"/>
        <w:jc w:val="center"/>
        <w:rPr>
          <w:rFonts w:cs="Simplified Arabic"/>
          <w:b/>
          <w:bCs/>
          <w:sz w:val="28"/>
          <w:szCs w:val="28"/>
          <w:rtl/>
        </w:rPr>
      </w:pPr>
      <w:proofErr w:type="gramStart"/>
      <w:r w:rsidRPr="00DE4564">
        <w:rPr>
          <w:rFonts w:cs="Simplified Arabic" w:hint="cs"/>
          <w:b/>
          <w:bCs/>
          <w:sz w:val="28"/>
          <w:szCs w:val="28"/>
          <w:rtl/>
        </w:rPr>
        <w:t>جامعة</w:t>
      </w:r>
      <w:proofErr w:type="gramEnd"/>
      <w:r w:rsidRPr="00DE4564">
        <w:rPr>
          <w:rFonts w:cs="Simplified Arabic" w:hint="cs"/>
          <w:b/>
          <w:bCs/>
          <w:sz w:val="28"/>
          <w:szCs w:val="28"/>
          <w:rtl/>
        </w:rPr>
        <w:t xml:space="preserve"> الدول العربية</w:t>
      </w:r>
    </w:p>
    <w:p w:rsidR="00322B61" w:rsidRPr="00DE4564" w:rsidRDefault="00322B61" w:rsidP="00322B61">
      <w:pPr>
        <w:spacing w:before="120" w:after="120" w:line="600" w:lineRule="atLeast"/>
        <w:ind w:right="4500"/>
        <w:jc w:val="center"/>
        <w:rPr>
          <w:rFonts w:cs="Simplified Arabic"/>
          <w:b/>
          <w:bCs/>
          <w:sz w:val="28"/>
          <w:szCs w:val="28"/>
          <w:rtl/>
        </w:rPr>
      </w:pPr>
      <w:r w:rsidRPr="00DE4564">
        <w:rPr>
          <w:rFonts w:cs="Simplified Arabic" w:hint="cs"/>
          <w:b/>
          <w:bCs/>
          <w:sz w:val="28"/>
          <w:szCs w:val="28"/>
          <w:rtl/>
        </w:rPr>
        <w:t xml:space="preserve">معهد البحوث </w:t>
      </w:r>
      <w:proofErr w:type="gramStart"/>
      <w:r w:rsidRPr="00DE4564">
        <w:rPr>
          <w:rFonts w:cs="Simplified Arabic" w:hint="cs"/>
          <w:b/>
          <w:bCs/>
          <w:sz w:val="28"/>
          <w:szCs w:val="28"/>
          <w:rtl/>
        </w:rPr>
        <w:t>والدراسات</w:t>
      </w:r>
      <w:proofErr w:type="gramEnd"/>
      <w:r w:rsidRPr="00DE4564">
        <w:rPr>
          <w:rFonts w:cs="Simplified Arabic" w:hint="cs"/>
          <w:b/>
          <w:bCs/>
          <w:sz w:val="28"/>
          <w:szCs w:val="28"/>
          <w:rtl/>
        </w:rPr>
        <w:t xml:space="preserve"> العربية</w:t>
      </w:r>
    </w:p>
    <w:p w:rsidR="00322B61" w:rsidRPr="00DE4564" w:rsidRDefault="00322B61" w:rsidP="00322B61">
      <w:pPr>
        <w:spacing w:before="120" w:after="120" w:line="600" w:lineRule="atLeast"/>
        <w:ind w:right="4500"/>
        <w:jc w:val="center"/>
        <w:rPr>
          <w:rFonts w:cs="Simplified Arabic"/>
          <w:b/>
          <w:bCs/>
          <w:sz w:val="28"/>
          <w:szCs w:val="28"/>
          <w:rtl/>
        </w:rPr>
      </w:pPr>
      <w:r w:rsidRPr="00DE4564">
        <w:rPr>
          <w:rFonts w:cs="Simplified Arabic" w:hint="cs"/>
          <w:b/>
          <w:bCs/>
          <w:sz w:val="28"/>
          <w:szCs w:val="28"/>
          <w:rtl/>
        </w:rPr>
        <w:t>قسم الإعلام</w:t>
      </w:r>
    </w:p>
    <w:p w:rsidR="00322B61" w:rsidRDefault="00322B61"/>
    <w:p w:rsidR="00322B61" w:rsidRPr="00322B61" w:rsidRDefault="00322B61" w:rsidP="00322B61"/>
    <w:p w:rsidR="00322B61" w:rsidRDefault="00322B61" w:rsidP="00322B61"/>
    <w:p w:rsidR="00322B61" w:rsidRDefault="00322B61" w:rsidP="00322B61">
      <w:pPr>
        <w:tabs>
          <w:tab w:val="left" w:pos="2753"/>
        </w:tabs>
        <w:jc w:val="center"/>
      </w:pPr>
      <w:r w:rsidRPr="00DE4564">
        <w:rPr>
          <w:rFonts w:cs="PT Bold Heading" w:hint="cs"/>
          <w:sz w:val="46"/>
          <w:szCs w:val="46"/>
          <w:rtl/>
        </w:rPr>
        <w:t>معالجة الصحافة اليمنية لأحداث حرب صعدة</w:t>
      </w:r>
    </w:p>
    <w:p w:rsidR="00322B61" w:rsidRDefault="00322B61" w:rsidP="00322B61">
      <w:pPr>
        <w:tabs>
          <w:tab w:val="left" w:pos="3563"/>
        </w:tabs>
        <w:jc w:val="center"/>
      </w:pPr>
      <w:r w:rsidRPr="00DE4564">
        <w:rPr>
          <w:rFonts w:cs="PT Bold Heading" w:hint="cs"/>
          <w:sz w:val="46"/>
          <w:szCs w:val="46"/>
          <w:rtl/>
        </w:rPr>
        <w:t>دراسة تحليلية ف</w:t>
      </w:r>
      <w:r w:rsidRPr="00DE4564">
        <w:rPr>
          <w:rFonts w:cs="PT Bold Heading" w:hint="cs"/>
          <w:sz w:val="46"/>
          <w:szCs w:val="46"/>
          <w:rtl/>
          <w:lang w:bidi="ar-EG"/>
        </w:rPr>
        <w:t>ى</w:t>
      </w:r>
      <w:r w:rsidRPr="00DE4564">
        <w:rPr>
          <w:rFonts w:cs="PT Bold Heading" w:hint="cs"/>
          <w:sz w:val="46"/>
          <w:szCs w:val="46"/>
          <w:rtl/>
        </w:rPr>
        <w:t xml:space="preserve"> الفترة 2004-2010</w:t>
      </w:r>
    </w:p>
    <w:p w:rsidR="00322B61" w:rsidRPr="00322B61" w:rsidRDefault="00322B61" w:rsidP="00322B61"/>
    <w:p w:rsidR="00322B61" w:rsidRDefault="00322B61" w:rsidP="00322B61"/>
    <w:p w:rsidR="00322B61" w:rsidRDefault="00322B61" w:rsidP="00322B61"/>
    <w:p w:rsidR="00322B61" w:rsidRDefault="00322B61" w:rsidP="00322B61">
      <w:pPr>
        <w:tabs>
          <w:tab w:val="left" w:pos="3443"/>
        </w:tabs>
      </w:pPr>
      <w:r>
        <w:rPr>
          <w:rtl/>
        </w:rPr>
        <w:tab/>
      </w:r>
      <w:r w:rsidRPr="00DE4564">
        <w:rPr>
          <w:rFonts w:cs="Simplified Arabic" w:hint="cs"/>
          <w:b/>
          <w:bCs/>
          <w:sz w:val="34"/>
          <w:szCs w:val="34"/>
          <w:rtl/>
        </w:rPr>
        <w:t xml:space="preserve">بحث </w:t>
      </w:r>
      <w:proofErr w:type="gramStart"/>
      <w:r w:rsidRPr="00DE4564">
        <w:rPr>
          <w:rFonts w:cs="Simplified Arabic" w:hint="cs"/>
          <w:b/>
          <w:bCs/>
          <w:sz w:val="34"/>
          <w:szCs w:val="34"/>
          <w:rtl/>
        </w:rPr>
        <w:t>مقدم</w:t>
      </w:r>
      <w:proofErr w:type="gramEnd"/>
      <w:r w:rsidRPr="00DE4564">
        <w:rPr>
          <w:rFonts w:cs="Simplified Arabic" w:hint="cs"/>
          <w:b/>
          <w:bCs/>
          <w:sz w:val="34"/>
          <w:szCs w:val="34"/>
          <w:rtl/>
        </w:rPr>
        <w:t xml:space="preserve"> لنيل درجة الماجستير</w:t>
      </w:r>
    </w:p>
    <w:p w:rsidR="00322B61" w:rsidRPr="00322B61" w:rsidRDefault="00322B61" w:rsidP="00322B61"/>
    <w:p w:rsidR="00322B61" w:rsidRDefault="00322B61" w:rsidP="00322B61"/>
    <w:p w:rsidR="00322B61" w:rsidRPr="00DE4564" w:rsidRDefault="00322B61" w:rsidP="00322B61">
      <w:pPr>
        <w:spacing w:before="120" w:after="120" w:line="600" w:lineRule="atLeast"/>
        <w:jc w:val="center"/>
        <w:rPr>
          <w:rFonts w:cs="Simplified Arabic"/>
          <w:b/>
          <w:bCs/>
          <w:sz w:val="32"/>
          <w:szCs w:val="32"/>
          <w:rtl/>
        </w:rPr>
      </w:pPr>
      <w:r w:rsidRPr="00DE4564">
        <w:rPr>
          <w:rFonts w:cs="Simplified Arabic" w:hint="cs"/>
          <w:b/>
          <w:bCs/>
          <w:sz w:val="32"/>
          <w:szCs w:val="32"/>
          <w:rtl/>
        </w:rPr>
        <w:t xml:space="preserve">مقدم </w:t>
      </w:r>
      <w:proofErr w:type="gramStart"/>
      <w:r w:rsidRPr="00DE4564">
        <w:rPr>
          <w:rFonts w:cs="Simplified Arabic" w:hint="cs"/>
          <w:b/>
          <w:bCs/>
          <w:sz w:val="32"/>
          <w:szCs w:val="32"/>
          <w:rtl/>
        </w:rPr>
        <w:t>من</w:t>
      </w:r>
      <w:proofErr w:type="gramEnd"/>
    </w:p>
    <w:p w:rsidR="00322B61" w:rsidRPr="00DE4564" w:rsidRDefault="00322B61" w:rsidP="00322B61">
      <w:pPr>
        <w:spacing w:before="120" w:after="120" w:line="600" w:lineRule="atLeast"/>
        <w:jc w:val="center"/>
        <w:rPr>
          <w:rFonts w:cs="Monotype Koufi"/>
          <w:sz w:val="36"/>
          <w:szCs w:val="36"/>
          <w:rtl/>
        </w:rPr>
      </w:pPr>
      <w:r w:rsidRPr="00DE4564">
        <w:rPr>
          <w:rFonts w:cs="Monotype Koufi" w:hint="cs"/>
          <w:sz w:val="36"/>
          <w:szCs w:val="36"/>
          <w:rtl/>
        </w:rPr>
        <w:t xml:space="preserve">الباحثة / نظمية عبد السلام </w:t>
      </w:r>
      <w:proofErr w:type="gramStart"/>
      <w:r w:rsidRPr="00DE4564">
        <w:rPr>
          <w:rFonts w:cs="Monotype Koufi" w:hint="cs"/>
          <w:sz w:val="36"/>
          <w:szCs w:val="36"/>
          <w:rtl/>
        </w:rPr>
        <w:t>عبد</w:t>
      </w:r>
      <w:proofErr w:type="gramEnd"/>
      <w:r w:rsidRPr="00DE4564">
        <w:rPr>
          <w:rFonts w:cs="Monotype Koufi" w:hint="cs"/>
          <w:sz w:val="36"/>
          <w:szCs w:val="36"/>
          <w:rtl/>
        </w:rPr>
        <w:t xml:space="preserve"> الله عثمان</w:t>
      </w:r>
    </w:p>
    <w:p w:rsidR="00322B61" w:rsidRDefault="00322B61" w:rsidP="00322B61">
      <w:pPr>
        <w:jc w:val="center"/>
      </w:pPr>
    </w:p>
    <w:p w:rsidR="00322B61" w:rsidRDefault="00322B61" w:rsidP="00322B61"/>
    <w:p w:rsidR="00322B61" w:rsidRPr="00DE4564" w:rsidRDefault="00322B61" w:rsidP="00322B61">
      <w:pPr>
        <w:spacing w:before="120" w:after="120" w:line="600" w:lineRule="atLeast"/>
        <w:jc w:val="center"/>
        <w:rPr>
          <w:rFonts w:cs="Simplified Arabic"/>
          <w:b/>
          <w:bCs/>
          <w:sz w:val="32"/>
          <w:szCs w:val="32"/>
          <w:rtl/>
        </w:rPr>
      </w:pPr>
      <w:r w:rsidRPr="00DE4564">
        <w:rPr>
          <w:rFonts w:cs="Simplified Arabic" w:hint="cs"/>
          <w:b/>
          <w:bCs/>
          <w:sz w:val="32"/>
          <w:szCs w:val="32"/>
          <w:rtl/>
        </w:rPr>
        <w:t>إشراف</w:t>
      </w:r>
    </w:p>
    <w:p w:rsidR="00322B61" w:rsidRPr="00DE4564" w:rsidRDefault="00322B61" w:rsidP="00322B61">
      <w:pPr>
        <w:spacing w:before="120" w:after="120" w:line="600" w:lineRule="atLeast"/>
        <w:jc w:val="center"/>
        <w:rPr>
          <w:rFonts w:cs="PT Bold Heading"/>
          <w:sz w:val="40"/>
          <w:szCs w:val="40"/>
          <w:rtl/>
        </w:rPr>
      </w:pPr>
      <w:r w:rsidRPr="00DE4564">
        <w:rPr>
          <w:rFonts w:cs="PT Bold Heading" w:hint="cs"/>
          <w:sz w:val="40"/>
          <w:szCs w:val="40"/>
          <w:rtl/>
        </w:rPr>
        <w:t xml:space="preserve">الأستاذ الدكتور / نجوى </w:t>
      </w:r>
      <w:proofErr w:type="gramStart"/>
      <w:r w:rsidRPr="00DE4564">
        <w:rPr>
          <w:rFonts w:cs="PT Bold Heading" w:hint="cs"/>
          <w:sz w:val="40"/>
          <w:szCs w:val="40"/>
          <w:rtl/>
        </w:rPr>
        <w:t>كامل</w:t>
      </w:r>
      <w:proofErr w:type="gramEnd"/>
    </w:p>
    <w:p w:rsidR="00322B61" w:rsidRPr="00DE4564" w:rsidRDefault="00322B61" w:rsidP="00322B61">
      <w:pPr>
        <w:spacing w:before="120" w:after="120" w:line="600" w:lineRule="atLeast"/>
        <w:jc w:val="center"/>
        <w:rPr>
          <w:rFonts w:cs="Simplified Arabic"/>
          <w:b/>
          <w:bCs/>
          <w:sz w:val="32"/>
          <w:szCs w:val="32"/>
          <w:rtl/>
        </w:rPr>
      </w:pPr>
      <w:proofErr w:type="gramStart"/>
      <w:r w:rsidRPr="00DE4564">
        <w:rPr>
          <w:rFonts w:cs="Simplified Arabic" w:hint="cs"/>
          <w:b/>
          <w:bCs/>
          <w:sz w:val="32"/>
          <w:szCs w:val="32"/>
          <w:rtl/>
        </w:rPr>
        <w:t>كلية</w:t>
      </w:r>
      <w:proofErr w:type="gramEnd"/>
      <w:r w:rsidRPr="00DE4564">
        <w:rPr>
          <w:rFonts w:cs="Simplified Arabic" w:hint="cs"/>
          <w:b/>
          <w:bCs/>
          <w:sz w:val="32"/>
          <w:szCs w:val="32"/>
          <w:rtl/>
        </w:rPr>
        <w:t xml:space="preserve"> الإعلام ـ جامعة القاهرة</w:t>
      </w:r>
    </w:p>
    <w:p w:rsidR="00322B61" w:rsidRDefault="00322B61" w:rsidP="00322B61">
      <w:pPr>
        <w:jc w:val="center"/>
      </w:pPr>
    </w:p>
    <w:p w:rsidR="00322B61" w:rsidRDefault="00322B61" w:rsidP="00322B61"/>
    <w:p w:rsidR="00322B61" w:rsidRPr="00DE4564" w:rsidRDefault="00322B61" w:rsidP="00322B61">
      <w:pPr>
        <w:spacing w:before="120" w:after="120" w:line="600" w:lineRule="atLeast"/>
        <w:jc w:val="center"/>
        <w:rPr>
          <w:rFonts w:cs="Simplified Arabic"/>
          <w:b/>
          <w:bCs/>
          <w:sz w:val="32"/>
          <w:szCs w:val="32"/>
          <w:rtl/>
        </w:rPr>
      </w:pPr>
      <w:r>
        <w:rPr>
          <w:rtl/>
        </w:rPr>
        <w:tab/>
      </w:r>
      <w:r w:rsidRPr="00DE4564">
        <w:rPr>
          <w:rFonts w:cs="Simplified Arabic" w:hint="cs"/>
          <w:b/>
          <w:bCs/>
          <w:sz w:val="32"/>
          <w:szCs w:val="32"/>
          <w:rtl/>
        </w:rPr>
        <w:t>2011م</w:t>
      </w:r>
    </w:p>
    <w:p w:rsidR="00322B61" w:rsidRDefault="00322B61" w:rsidP="00322B61">
      <w:pPr>
        <w:tabs>
          <w:tab w:val="left" w:pos="4163"/>
        </w:tabs>
      </w:pPr>
    </w:p>
    <w:p w:rsidR="00322B61" w:rsidRPr="00322B61" w:rsidRDefault="00322B61" w:rsidP="00322B61"/>
    <w:p w:rsidR="00322B61" w:rsidRPr="00322B61" w:rsidRDefault="00322B61" w:rsidP="00322B61"/>
    <w:p w:rsidR="00322B61" w:rsidRDefault="00322B61" w:rsidP="00322B61"/>
    <w:p w:rsidR="00E70593" w:rsidRDefault="00322B61" w:rsidP="00322B61">
      <w:pPr>
        <w:tabs>
          <w:tab w:val="left" w:pos="1103"/>
        </w:tabs>
        <w:rPr>
          <w:rFonts w:hint="cs"/>
          <w:rtl/>
        </w:rPr>
      </w:pPr>
      <w:r>
        <w:rPr>
          <w:rtl/>
        </w:rPr>
        <w:tab/>
      </w:r>
    </w:p>
    <w:p w:rsidR="00322B61" w:rsidRDefault="00322B61" w:rsidP="00322B61">
      <w:pPr>
        <w:tabs>
          <w:tab w:val="left" w:pos="1103"/>
        </w:tabs>
        <w:rPr>
          <w:rFonts w:hint="cs"/>
          <w:rtl/>
        </w:rPr>
      </w:pPr>
    </w:p>
    <w:p w:rsidR="00322B61" w:rsidRPr="00155A2E" w:rsidRDefault="00322B61" w:rsidP="00322B61">
      <w:pPr>
        <w:spacing w:line="560" w:lineRule="atLeast"/>
        <w:jc w:val="center"/>
        <w:rPr>
          <w:rFonts w:cs="PT Bold Heading"/>
          <w:sz w:val="40"/>
          <w:szCs w:val="40"/>
          <w:rtl/>
          <w:lang w:bidi="ar-EG"/>
        </w:rPr>
      </w:pPr>
      <w:r w:rsidRPr="00155A2E">
        <w:rPr>
          <w:rFonts w:cs="PT Bold Heading" w:hint="cs"/>
          <w:sz w:val="40"/>
          <w:szCs w:val="40"/>
          <w:rtl/>
          <w:lang w:bidi="ar-EG"/>
        </w:rPr>
        <w:lastRenderedPageBreak/>
        <w:t>الخاتمة</w:t>
      </w:r>
    </w:p>
    <w:p w:rsidR="00322B61" w:rsidRPr="00155A2E" w:rsidRDefault="00322B61" w:rsidP="00322B61">
      <w:pPr>
        <w:spacing w:line="560" w:lineRule="atLeast"/>
        <w:ind w:firstLine="720"/>
        <w:jc w:val="lowKashida"/>
        <w:rPr>
          <w:rFonts w:cs="Simplified Arabic"/>
          <w:sz w:val="28"/>
          <w:szCs w:val="28"/>
          <w:rtl/>
          <w:lang w:bidi="ar-EG"/>
        </w:rPr>
      </w:pPr>
      <w:r w:rsidRPr="00155A2E">
        <w:rPr>
          <w:rFonts w:cs="Simplified Arabic" w:hint="cs"/>
          <w:sz w:val="28"/>
          <w:szCs w:val="28"/>
          <w:rtl/>
          <w:lang w:bidi="ar-EG"/>
        </w:rPr>
        <w:t xml:space="preserve">باستقراء وتحليل الخطاب الصحفي اليمني في قضية الصراع اليمني في </w:t>
      </w:r>
      <w:r w:rsidRPr="00155A2E">
        <w:rPr>
          <w:rFonts w:cs="Simplified Arabic"/>
          <w:sz w:val="28"/>
          <w:szCs w:val="28"/>
          <w:rtl/>
          <w:lang w:bidi="ar-EG"/>
        </w:rPr>
        <w:br/>
      </w:r>
      <w:r w:rsidRPr="00155A2E">
        <w:rPr>
          <w:rFonts w:cs="Simplified Arabic" w:hint="cs"/>
          <w:sz w:val="28"/>
          <w:szCs w:val="28"/>
          <w:rtl/>
          <w:lang w:bidi="ar-EG"/>
        </w:rPr>
        <w:t>صعدة ـ تطبيقاً على عينة من الصحف اليمنية ـ نجد أن الصحافة قدمت سيناريوهات الحل ما بين بديل يطرح منهجية السلام بوصفها الخيار الوحيد لحل ملف الأزمة والدعوة إلى ربطها ـ كشرط مُسبق ـ بالمصالحة الوطنية وإعادة النظر في حلول ومعالجات الصراعات السابقة</w:t>
      </w:r>
      <w:r w:rsidRPr="00155A2E">
        <w:rPr>
          <w:rFonts w:cs="Simplified Arabic" w:hint="cs"/>
          <w:sz w:val="28"/>
          <w:szCs w:val="28"/>
          <w:vertAlign w:val="superscript"/>
          <w:rtl/>
          <w:lang w:bidi="ar-EG"/>
        </w:rPr>
        <w:t>(</w:t>
      </w:r>
      <w:r w:rsidRPr="00155A2E">
        <w:rPr>
          <w:rFonts w:cs="Simplified Arabic"/>
          <w:sz w:val="28"/>
          <w:szCs w:val="28"/>
          <w:vertAlign w:val="superscript"/>
          <w:rtl/>
          <w:lang w:bidi="ar-EG"/>
        </w:rPr>
        <w:footnoteReference w:customMarkFollows="1" w:id="1"/>
        <w:t>*</w:t>
      </w:r>
      <w:r w:rsidRPr="00155A2E">
        <w:rPr>
          <w:rFonts w:cs="Simplified Arabic" w:hint="cs"/>
          <w:sz w:val="28"/>
          <w:szCs w:val="28"/>
          <w:vertAlign w:val="superscript"/>
          <w:rtl/>
          <w:lang w:bidi="ar-EG"/>
        </w:rPr>
        <w:t>)</w:t>
      </w:r>
      <w:r w:rsidRPr="00155A2E">
        <w:rPr>
          <w:rFonts w:cs="Simplified Arabic" w:hint="cs"/>
          <w:sz w:val="28"/>
          <w:szCs w:val="28"/>
          <w:rtl/>
          <w:lang w:bidi="ar-EG"/>
        </w:rPr>
        <w:t>، وبديل آخر يطرح القوة لحل الأزمة</w:t>
      </w:r>
      <w:r w:rsidRPr="00155A2E">
        <w:rPr>
          <w:rFonts w:cs="Simplified Arabic" w:hint="cs"/>
          <w:sz w:val="28"/>
          <w:szCs w:val="28"/>
          <w:vertAlign w:val="superscript"/>
          <w:rtl/>
        </w:rPr>
        <w:t>(</w:t>
      </w:r>
      <w:r w:rsidRPr="00155A2E">
        <w:rPr>
          <w:rFonts w:cs="Simplified Arabic"/>
          <w:sz w:val="28"/>
          <w:szCs w:val="28"/>
          <w:vertAlign w:val="superscript"/>
          <w:rtl/>
        </w:rPr>
        <w:footnoteReference w:customMarkFollows="1" w:id="2"/>
        <w:t>**</w:t>
      </w:r>
      <w:r w:rsidRPr="00155A2E">
        <w:rPr>
          <w:rFonts w:cs="Simplified Arabic" w:hint="cs"/>
          <w:sz w:val="28"/>
          <w:szCs w:val="28"/>
          <w:vertAlign w:val="superscript"/>
          <w:rtl/>
        </w:rPr>
        <w:t>)</w:t>
      </w:r>
      <w:r w:rsidRPr="00155A2E">
        <w:rPr>
          <w:rFonts w:cs="Simplified Arabic" w:hint="cs"/>
          <w:sz w:val="28"/>
          <w:szCs w:val="28"/>
          <w:rtl/>
          <w:lang w:bidi="ar-EG"/>
        </w:rPr>
        <w:t xml:space="preserve">. </w:t>
      </w:r>
      <w:proofErr w:type="gramStart"/>
      <w:r w:rsidRPr="00155A2E">
        <w:rPr>
          <w:rFonts w:cs="Simplified Arabic" w:hint="cs"/>
          <w:sz w:val="28"/>
          <w:szCs w:val="28"/>
          <w:rtl/>
          <w:lang w:bidi="ar-EG"/>
        </w:rPr>
        <w:t>وبين</w:t>
      </w:r>
      <w:proofErr w:type="gramEnd"/>
      <w:r w:rsidRPr="00155A2E">
        <w:rPr>
          <w:rFonts w:cs="Simplified Arabic" w:hint="cs"/>
          <w:sz w:val="28"/>
          <w:szCs w:val="28"/>
          <w:rtl/>
          <w:lang w:bidi="ar-EG"/>
        </w:rPr>
        <w:t xml:space="preserve"> هذا وذاك، برز الاستقطاب على ساحات الرأي العام، وفي الشارع اليمني. وبات جزءاً لا يتجزأ من قضايا المواجهة التنافسية الس</w:t>
      </w:r>
      <w:proofErr w:type="gramStart"/>
      <w:r w:rsidRPr="00155A2E">
        <w:rPr>
          <w:rFonts w:cs="Simplified Arabic" w:hint="cs"/>
          <w:sz w:val="28"/>
          <w:szCs w:val="28"/>
          <w:rtl/>
          <w:lang w:bidi="ar-EG"/>
        </w:rPr>
        <w:t>ياسية وا</w:t>
      </w:r>
      <w:proofErr w:type="gramEnd"/>
      <w:r w:rsidRPr="00155A2E">
        <w:rPr>
          <w:rFonts w:cs="Simplified Arabic" w:hint="cs"/>
          <w:sz w:val="28"/>
          <w:szCs w:val="28"/>
          <w:rtl/>
          <w:lang w:bidi="ar-EG"/>
        </w:rPr>
        <w:t>لدينية بين القوى الرسمية والحكومية من جانب، والقوى غير الرسمية والفاعلين غير الحكوميين من جانب آخر. حيث قام الخطاب بإنتاج القوى الفاعلة وكل فعل يصدر عنها، وقدمها على أنها صاحبة المبادرة، وأن ما يتم على أرض الواقع، إنما يتم بإرادتها، فهي الصانعة للحدث في صعدة، في حين أنها ـ في الحقيقة ـ مصنوعة من قبل الخطاب.</w:t>
      </w:r>
    </w:p>
    <w:p w:rsidR="00322B61" w:rsidRPr="00155A2E" w:rsidRDefault="00322B61" w:rsidP="00322B61">
      <w:pPr>
        <w:spacing w:line="560" w:lineRule="atLeast"/>
        <w:ind w:firstLine="720"/>
        <w:jc w:val="lowKashida"/>
        <w:rPr>
          <w:rFonts w:cs="Simplified Arabic"/>
          <w:sz w:val="28"/>
          <w:szCs w:val="28"/>
          <w:rtl/>
          <w:lang w:bidi="ar-EG"/>
        </w:rPr>
      </w:pPr>
      <w:r w:rsidRPr="00155A2E">
        <w:rPr>
          <w:rFonts w:cs="Simplified Arabic" w:hint="cs"/>
          <w:sz w:val="28"/>
          <w:szCs w:val="28"/>
          <w:rtl/>
          <w:lang w:bidi="ar-EG"/>
        </w:rPr>
        <w:t xml:space="preserve">ولذلك نجد أن مفهوم "القوى الفاعلة" عند الخطاب يحمل معنيين : الأول الإيجابي والثاني سلبي. ويتفق الخطاب على أن المعنيين للقوى الفاعلة ـ حسب توصيف كل صحيفة لهذه القوى ـ يدل الأول منها على خضوع القوى لقوى أخرى والاعتماد عليها، فيما يدل الثاني ويشير إلى ارتباط قوى أخرى بهويتها ومعرفتها لذاتها. وفي كلتا الحالتين هناك </w:t>
      </w:r>
      <w:proofErr w:type="gramStart"/>
      <w:r w:rsidRPr="00155A2E">
        <w:rPr>
          <w:rFonts w:cs="Simplified Arabic" w:hint="cs"/>
          <w:sz w:val="28"/>
          <w:szCs w:val="28"/>
          <w:rtl/>
          <w:lang w:bidi="ar-EG"/>
        </w:rPr>
        <w:t>قوى</w:t>
      </w:r>
      <w:proofErr w:type="gramEnd"/>
      <w:r w:rsidRPr="00155A2E">
        <w:rPr>
          <w:rFonts w:cs="Simplified Arabic" w:hint="cs"/>
          <w:sz w:val="28"/>
          <w:szCs w:val="28"/>
          <w:rtl/>
          <w:lang w:bidi="ar-EG"/>
        </w:rPr>
        <w:t xml:space="preserve"> يتم إخضاعها أو تقوم هي بالإخضاع.</w:t>
      </w:r>
    </w:p>
    <w:p w:rsidR="00322B61" w:rsidRPr="00155A2E" w:rsidRDefault="00322B61" w:rsidP="00322B61">
      <w:pPr>
        <w:spacing w:before="120" w:after="120" w:line="600" w:lineRule="atLeast"/>
        <w:ind w:firstLine="720"/>
        <w:jc w:val="lowKashida"/>
        <w:rPr>
          <w:rFonts w:cs="Simplified Arabic"/>
          <w:sz w:val="28"/>
          <w:szCs w:val="28"/>
          <w:rtl/>
          <w:lang w:bidi="ar-EG"/>
        </w:rPr>
      </w:pPr>
      <w:r w:rsidRPr="00155A2E">
        <w:rPr>
          <w:rFonts w:cs="Simplified Arabic" w:hint="cs"/>
          <w:sz w:val="28"/>
          <w:szCs w:val="28"/>
          <w:rtl/>
          <w:lang w:bidi="ar-EG"/>
        </w:rPr>
        <w:t xml:space="preserve">إذن مفهوم القوة هي الأساس الحاكم للمعالجة الصحفية، وهذا المفهوم يقوم على أرشيف تاريخي تُستدعى منه الشواهد منذ الفتنة بين الصحابة حتى اليوم وصولاً إلى تاريخية العهد الحديث ممثلاً بالصراع بين الملكية والجمهورية والصراعات بين التيارات الدينية والسياسية، مروراً بأزمة الفترة الانتقالية 1990-1993، ثم حرب الانفصال صيف 1994، وصولاً إلى محطة حرب صعدة. وبالتالي فإن المعنيين إيجاباً وسلباً يدلان على "القدرة على الوصول إلى غاية من خلال فعل هادف يؤثر على اليمن سلباً أو إيجاباً". </w:t>
      </w:r>
      <w:proofErr w:type="gramStart"/>
      <w:r w:rsidRPr="00155A2E">
        <w:rPr>
          <w:rFonts w:cs="Simplified Arabic" w:hint="cs"/>
          <w:sz w:val="28"/>
          <w:szCs w:val="28"/>
          <w:rtl/>
          <w:lang w:bidi="ar-EG"/>
        </w:rPr>
        <w:t>ويتجسد</w:t>
      </w:r>
      <w:proofErr w:type="gramEnd"/>
      <w:r w:rsidRPr="00155A2E">
        <w:rPr>
          <w:rFonts w:cs="Simplified Arabic" w:hint="cs"/>
          <w:sz w:val="28"/>
          <w:szCs w:val="28"/>
          <w:rtl/>
          <w:lang w:bidi="ar-EG"/>
        </w:rPr>
        <w:t xml:space="preserve"> في قضية الدراسة في القضاء على التمرد للحفاظ على وحدة اليمن أرضاً وشعباً في ظل النظام الجمهوري والتمايز والتنوع المذهبي، والسياسي، والثقافي والاجتماعي. حسب رؤية بعض الخطاب</w:t>
      </w:r>
      <w:r w:rsidRPr="00155A2E">
        <w:rPr>
          <w:rFonts w:cs="Simplified Arabic" w:hint="cs"/>
          <w:sz w:val="28"/>
          <w:szCs w:val="28"/>
          <w:vertAlign w:val="superscript"/>
          <w:rtl/>
          <w:lang w:bidi="ar-EG"/>
        </w:rPr>
        <w:t>(</w:t>
      </w:r>
      <w:r w:rsidRPr="00155A2E">
        <w:rPr>
          <w:rFonts w:cs="Simplified Arabic"/>
          <w:sz w:val="28"/>
          <w:szCs w:val="28"/>
          <w:vertAlign w:val="superscript"/>
          <w:rtl/>
          <w:lang w:bidi="ar-EG"/>
        </w:rPr>
        <w:footnoteReference w:customMarkFollows="1" w:id="3"/>
        <w:t>*</w:t>
      </w:r>
      <w:r w:rsidRPr="00155A2E">
        <w:rPr>
          <w:rFonts w:cs="Simplified Arabic" w:hint="cs"/>
          <w:sz w:val="28"/>
          <w:szCs w:val="28"/>
          <w:vertAlign w:val="superscript"/>
          <w:rtl/>
          <w:lang w:bidi="ar-EG"/>
        </w:rPr>
        <w:t>)</w:t>
      </w:r>
      <w:r w:rsidRPr="00155A2E">
        <w:rPr>
          <w:rFonts w:cs="Simplified Arabic" w:hint="cs"/>
          <w:sz w:val="28"/>
          <w:szCs w:val="28"/>
          <w:rtl/>
          <w:lang w:bidi="ar-EG"/>
        </w:rPr>
        <w:t xml:space="preserve">، وفي </w:t>
      </w:r>
      <w:r w:rsidRPr="00155A2E">
        <w:rPr>
          <w:rFonts w:cs="Simplified Arabic" w:hint="cs"/>
          <w:sz w:val="28"/>
          <w:szCs w:val="28"/>
          <w:rtl/>
          <w:lang w:bidi="ar-EG"/>
        </w:rPr>
        <w:lastRenderedPageBreak/>
        <w:t>هذه الحالة يكون المقابل للقدرة "</w:t>
      </w:r>
      <w:proofErr w:type="gramStart"/>
      <w:r w:rsidRPr="00155A2E">
        <w:rPr>
          <w:rFonts w:cs="Simplified Arabic" w:hint="cs"/>
          <w:sz w:val="28"/>
          <w:szCs w:val="28"/>
          <w:rtl/>
          <w:lang w:bidi="ar-EG"/>
        </w:rPr>
        <w:t>العجز</w:t>
      </w:r>
      <w:proofErr w:type="gramEnd"/>
      <w:r w:rsidRPr="00155A2E">
        <w:rPr>
          <w:rFonts w:cs="Simplified Arabic" w:hint="cs"/>
          <w:sz w:val="28"/>
          <w:szCs w:val="28"/>
          <w:rtl/>
          <w:lang w:bidi="ar-EG"/>
        </w:rPr>
        <w:t>". فيما تربط الرؤية الثانية للخطاب الصحفي مفهوم القوة بالهيمنة ويقابلها عندئذ "</w:t>
      </w:r>
      <w:proofErr w:type="gramStart"/>
      <w:r w:rsidRPr="00155A2E">
        <w:rPr>
          <w:rFonts w:cs="Simplified Arabic" w:hint="cs"/>
          <w:sz w:val="28"/>
          <w:szCs w:val="28"/>
          <w:rtl/>
          <w:lang w:bidi="ar-EG"/>
        </w:rPr>
        <w:t>الحرية</w:t>
      </w:r>
      <w:proofErr w:type="gramEnd"/>
      <w:r w:rsidRPr="00155A2E">
        <w:rPr>
          <w:rFonts w:cs="Simplified Arabic" w:hint="cs"/>
          <w:sz w:val="28"/>
          <w:szCs w:val="28"/>
          <w:rtl/>
          <w:lang w:bidi="ar-EG"/>
        </w:rPr>
        <w:t xml:space="preserve">". ومن ثم يكون لهذا المعنى السلبي أربعة أشكال يتحقق </w:t>
      </w:r>
      <w:proofErr w:type="gramStart"/>
      <w:r w:rsidRPr="00155A2E">
        <w:rPr>
          <w:rFonts w:cs="Simplified Arabic" w:hint="cs"/>
          <w:sz w:val="28"/>
          <w:szCs w:val="28"/>
          <w:rtl/>
          <w:lang w:bidi="ar-EG"/>
        </w:rPr>
        <w:t>فيها :</w:t>
      </w:r>
      <w:proofErr w:type="gramEnd"/>
    </w:p>
    <w:p w:rsidR="00322B61" w:rsidRPr="00155A2E" w:rsidRDefault="00322B61" w:rsidP="00322B61">
      <w:pPr>
        <w:numPr>
          <w:ilvl w:val="0"/>
          <w:numId w:val="7"/>
        </w:numPr>
        <w:tabs>
          <w:tab w:val="num" w:pos="390"/>
        </w:tabs>
        <w:spacing w:before="120" w:after="120" w:line="600" w:lineRule="atLeast"/>
        <w:ind w:left="390"/>
        <w:jc w:val="lowKashida"/>
        <w:rPr>
          <w:rFonts w:cs="Simplified Arabic"/>
          <w:sz w:val="28"/>
          <w:szCs w:val="28"/>
          <w:lang w:bidi="ar-EG"/>
        </w:rPr>
      </w:pPr>
      <w:r w:rsidRPr="00155A2E">
        <w:rPr>
          <w:rFonts w:cs="Simplified Arabic" w:hint="cs"/>
          <w:sz w:val="28"/>
          <w:szCs w:val="28"/>
          <w:rtl/>
          <w:lang w:bidi="ar-EG"/>
        </w:rPr>
        <w:t xml:space="preserve">التخلي عن الهوية تحت الهيمنة (صحيفتا البلاغ، </w:t>
      </w:r>
      <w:proofErr w:type="gramStart"/>
      <w:r w:rsidRPr="00155A2E">
        <w:rPr>
          <w:rFonts w:cs="Simplified Arabic" w:hint="cs"/>
          <w:sz w:val="28"/>
          <w:szCs w:val="28"/>
          <w:rtl/>
          <w:lang w:bidi="ar-EG"/>
        </w:rPr>
        <w:t>الأيام</w:t>
      </w:r>
      <w:proofErr w:type="gramEnd"/>
      <w:r w:rsidRPr="00155A2E">
        <w:rPr>
          <w:rFonts w:cs="Simplified Arabic" w:hint="cs"/>
          <w:sz w:val="28"/>
          <w:szCs w:val="28"/>
          <w:rtl/>
          <w:lang w:bidi="ar-EG"/>
        </w:rPr>
        <w:t>).</w:t>
      </w:r>
    </w:p>
    <w:p w:rsidR="00322B61" w:rsidRPr="00155A2E" w:rsidRDefault="00322B61" w:rsidP="00322B61">
      <w:pPr>
        <w:numPr>
          <w:ilvl w:val="0"/>
          <w:numId w:val="7"/>
        </w:numPr>
        <w:tabs>
          <w:tab w:val="num" w:pos="390"/>
        </w:tabs>
        <w:spacing w:before="120" w:after="120" w:line="600" w:lineRule="atLeast"/>
        <w:ind w:left="390"/>
        <w:jc w:val="lowKashida"/>
        <w:rPr>
          <w:rFonts w:cs="Simplified Arabic"/>
          <w:sz w:val="28"/>
          <w:szCs w:val="28"/>
          <w:lang w:bidi="ar-EG"/>
        </w:rPr>
      </w:pPr>
      <w:r w:rsidRPr="00155A2E">
        <w:rPr>
          <w:rFonts w:cs="Simplified Arabic" w:hint="cs"/>
          <w:sz w:val="28"/>
          <w:szCs w:val="28"/>
          <w:rtl/>
          <w:lang w:bidi="ar-EG"/>
        </w:rPr>
        <w:t>الوقوع تحت الضرر (صحيفة الأيام).</w:t>
      </w:r>
    </w:p>
    <w:p w:rsidR="00322B61" w:rsidRPr="00155A2E" w:rsidRDefault="00322B61" w:rsidP="00322B61">
      <w:pPr>
        <w:numPr>
          <w:ilvl w:val="0"/>
          <w:numId w:val="7"/>
        </w:numPr>
        <w:tabs>
          <w:tab w:val="num" w:pos="390"/>
        </w:tabs>
        <w:spacing w:before="120" w:after="120" w:line="600" w:lineRule="atLeast"/>
        <w:ind w:left="390"/>
        <w:jc w:val="lowKashida"/>
        <w:rPr>
          <w:rFonts w:cs="Simplified Arabic"/>
          <w:sz w:val="28"/>
          <w:szCs w:val="28"/>
          <w:lang w:bidi="ar-EG"/>
        </w:rPr>
      </w:pPr>
      <w:r w:rsidRPr="00155A2E">
        <w:rPr>
          <w:rFonts w:cs="Simplified Arabic" w:hint="cs"/>
          <w:sz w:val="28"/>
          <w:szCs w:val="28"/>
          <w:rtl/>
          <w:lang w:bidi="ar-EG"/>
        </w:rPr>
        <w:t>انتهاك الاستقلال السيادي (صحيفة الصحوة).</w:t>
      </w:r>
    </w:p>
    <w:p w:rsidR="00322B61" w:rsidRPr="00155A2E" w:rsidRDefault="00322B61" w:rsidP="00322B61">
      <w:pPr>
        <w:numPr>
          <w:ilvl w:val="0"/>
          <w:numId w:val="7"/>
        </w:numPr>
        <w:tabs>
          <w:tab w:val="num" w:pos="390"/>
        </w:tabs>
        <w:spacing w:before="120" w:after="120" w:line="600" w:lineRule="atLeast"/>
        <w:ind w:left="390"/>
        <w:jc w:val="lowKashida"/>
        <w:rPr>
          <w:rFonts w:cs="Simplified Arabic"/>
          <w:sz w:val="28"/>
          <w:szCs w:val="28"/>
          <w:lang w:bidi="ar-EG"/>
        </w:rPr>
      </w:pPr>
      <w:proofErr w:type="gramStart"/>
      <w:r w:rsidRPr="00155A2E">
        <w:rPr>
          <w:rFonts w:cs="Simplified Arabic" w:hint="cs"/>
          <w:sz w:val="28"/>
          <w:szCs w:val="28"/>
          <w:rtl/>
          <w:lang w:bidi="ar-EG"/>
        </w:rPr>
        <w:t>تشكيل</w:t>
      </w:r>
      <w:proofErr w:type="gramEnd"/>
      <w:r w:rsidRPr="00155A2E">
        <w:rPr>
          <w:rFonts w:cs="Simplified Arabic" w:hint="cs"/>
          <w:sz w:val="28"/>
          <w:szCs w:val="28"/>
          <w:rtl/>
          <w:lang w:bidi="ar-EG"/>
        </w:rPr>
        <w:t xml:space="preserve"> المعتقدات وتعديلها بطريقة مضادة لرغبات الناس (صحيفة البلاغ).</w:t>
      </w:r>
    </w:p>
    <w:p w:rsidR="00322B61" w:rsidRPr="00155A2E" w:rsidRDefault="00322B61" w:rsidP="00322B61">
      <w:pPr>
        <w:spacing w:before="120" w:after="120" w:line="600" w:lineRule="atLeast"/>
        <w:jc w:val="lowKashida"/>
        <w:rPr>
          <w:rFonts w:cs="Simplified Arabic"/>
          <w:sz w:val="28"/>
          <w:szCs w:val="28"/>
          <w:rtl/>
          <w:lang w:bidi="ar-EG"/>
        </w:rPr>
      </w:pPr>
      <w:r w:rsidRPr="00155A2E">
        <w:rPr>
          <w:rFonts w:cs="Simplified Arabic" w:hint="cs"/>
          <w:sz w:val="28"/>
          <w:szCs w:val="28"/>
          <w:rtl/>
          <w:lang w:bidi="ar-EG"/>
        </w:rPr>
        <w:t xml:space="preserve">    في ضوء ما سبق، يمكن القول بأن الخطاب الصحفي لم يكن خطاباً موحداً وإنما كان خطاب خاص اهتم بشرح وجهات النظر للأطر المرجعية، ومعنى هذا أن الخطاب ليس مستقلاً بذاته، وإنما يفهم على أنه وجهة نظر صدرت عن خطاب خلال اتصاله بخطاب آخر معارض له. أضف إلى ذلك أنه خطاب يهتم ببعض الأحداث ويدفع بأفكار بعينها على حساب غيرها، إذ تم إيراد بعض المفاهيم والمصطلحات التي نشأت في نطاق خطاب ما، وإعادة التفكير فيها في نطاق خطاب آخر. أي أن دراسة الخطاب الصحفي اليمني تشير </w:t>
      </w:r>
      <w:proofErr w:type="gramStart"/>
      <w:r w:rsidRPr="00155A2E">
        <w:rPr>
          <w:rFonts w:cs="Simplified Arabic" w:hint="cs"/>
          <w:sz w:val="28"/>
          <w:szCs w:val="28"/>
          <w:rtl/>
          <w:lang w:bidi="ar-EG"/>
        </w:rPr>
        <w:t>إلى</w:t>
      </w:r>
      <w:proofErr w:type="gramEnd"/>
      <w:r w:rsidRPr="00155A2E">
        <w:rPr>
          <w:rFonts w:cs="Simplified Arabic" w:hint="cs"/>
          <w:sz w:val="28"/>
          <w:szCs w:val="28"/>
          <w:rtl/>
          <w:lang w:bidi="ar-EG"/>
        </w:rPr>
        <w:t xml:space="preserve"> أنه خطابات متصارعة وإن تنوعت أشكال ذلك الصراع. </w:t>
      </w:r>
      <w:proofErr w:type="gramStart"/>
      <w:r w:rsidRPr="00155A2E">
        <w:rPr>
          <w:rFonts w:cs="Simplified Arabic" w:hint="cs"/>
          <w:sz w:val="28"/>
          <w:szCs w:val="28"/>
          <w:rtl/>
          <w:lang w:bidi="ar-EG"/>
        </w:rPr>
        <w:t>غير</w:t>
      </w:r>
      <w:proofErr w:type="gramEnd"/>
      <w:r w:rsidRPr="00155A2E">
        <w:rPr>
          <w:rFonts w:cs="Simplified Arabic" w:hint="cs"/>
          <w:sz w:val="28"/>
          <w:szCs w:val="28"/>
          <w:rtl/>
          <w:lang w:bidi="ar-EG"/>
        </w:rPr>
        <w:t xml:space="preserve"> أن هذه الخطابات تترابط رغم تعارضها، ذلك أنها تكشف عن أن ما يتم التفكير فيه في إطار خطاب ما، هو حصيلة ترتبط بما جرى تناوله والتفكير فيه في الخطاب الأخر. وهذه الخطابات ترتبط أيضاً من خلال الصراعات، فكل مرحلة من مراحل الصراع كانت تحدد ما يمكن وما ينبغي أن يقال في كل خطاب، وهو أمر نجده في كثير من المفردات في الخطاب كالحقوق، الواجبات، الحرية، العدالة، المساواة، التمييز ... الخ، إذ كانت هذه المفردات موضعاً للتباين والاختلاف ما بين الخطاب ـ في ضوء الثوابت والمبادئ ـ نتيجة سياسة الصراعات، لتصبح هذه المفردات ـ في خطاب كل صحيفة ـ هي جزء مَّما هو طبيعي وفقاً لتصور كل خطاب، ومن ثم يصبح لكل هذه المفردات معنى مختلفاً في كل صحيفة. إذ تقترن الحقوق في خطاب (الثورة وأخبار اليوم) بالواجبات، فيما تقترن في خطاب البلاغ بالحرية، وفي الصحوة بالمساواة، وفي الأيام تقترن بالامتيازات. </w:t>
      </w:r>
      <w:proofErr w:type="gramStart"/>
      <w:r w:rsidRPr="00155A2E">
        <w:rPr>
          <w:rFonts w:cs="Simplified Arabic" w:hint="cs"/>
          <w:sz w:val="28"/>
          <w:szCs w:val="28"/>
          <w:rtl/>
          <w:lang w:bidi="ar-EG"/>
        </w:rPr>
        <w:t>فترد</w:t>
      </w:r>
      <w:proofErr w:type="gramEnd"/>
      <w:r w:rsidRPr="00155A2E">
        <w:rPr>
          <w:rFonts w:cs="Simplified Arabic" w:hint="cs"/>
          <w:sz w:val="28"/>
          <w:szCs w:val="28"/>
          <w:rtl/>
          <w:lang w:bidi="ar-EG"/>
        </w:rPr>
        <w:t xml:space="preserve"> في خطاب حقوق طبيعية، وفي آخر حقوق متساوية، وفي ثالث حقوق مكتسبة، وفي خطاب رابع حقوق ومزايا متوارثة. لذلك نجد أن هذه المفردات قد أخذت مواقعها من الصراع في الخطابات المدروسة، وأخذت معانيها من مواقف هذه الخطابات وهي مواقف في نهاية المطاف متعارضة وفقاً لظروف القضية ووفقاً للمبدأ القانوني </w:t>
      </w:r>
      <w:r w:rsidRPr="00155A2E">
        <w:rPr>
          <w:rFonts w:cs="Simplified Arabic" w:hint="cs"/>
          <w:sz w:val="28"/>
          <w:szCs w:val="28"/>
          <w:rtl/>
          <w:lang w:bidi="ar-EG"/>
        </w:rPr>
        <w:lastRenderedPageBreak/>
        <w:t>ومدى العنف في المشكلة واستمراره ومصدره (السلطة ـ الحوثيين) ومن ثم فإن استخدام أو اللجوء إلى القوة كان عقوبة من جانب الطرفين مع أن العقوبة كانت أكثر عنفاً والتي ارتبطت هي الأخرى بعملية الإخضاع الأيديولوجي دينياً وسياسياً وبطرق مختلفة تم تشكيلها وفقاً لألوان خاصة من الصراعات التاريخية.</w:t>
      </w:r>
    </w:p>
    <w:p w:rsidR="00322B61" w:rsidRPr="00155A2E" w:rsidRDefault="00322B61" w:rsidP="00322B61">
      <w:pPr>
        <w:spacing w:before="120" w:after="120" w:line="600" w:lineRule="atLeast"/>
        <w:ind w:firstLine="720"/>
        <w:jc w:val="lowKashida"/>
        <w:rPr>
          <w:rFonts w:cs="Simplified Arabic"/>
          <w:sz w:val="28"/>
          <w:szCs w:val="28"/>
          <w:rtl/>
          <w:lang w:bidi="ar-EG"/>
        </w:rPr>
      </w:pPr>
      <w:r w:rsidRPr="00155A2E">
        <w:rPr>
          <w:rFonts w:cs="Simplified Arabic" w:hint="cs"/>
          <w:sz w:val="28"/>
          <w:szCs w:val="28"/>
          <w:rtl/>
          <w:lang w:bidi="ar-EG"/>
        </w:rPr>
        <w:t xml:space="preserve">إذن كان الخطاب أداة مباشرة في الصراع، فقد أدى التصنيف الخطابي للآخر إلى تشكيل خطاب مضاد. </w:t>
      </w:r>
      <w:proofErr w:type="gramStart"/>
      <w:r w:rsidRPr="00155A2E">
        <w:rPr>
          <w:rFonts w:cs="Simplified Arabic" w:hint="cs"/>
          <w:sz w:val="28"/>
          <w:szCs w:val="28"/>
          <w:rtl/>
          <w:lang w:bidi="ar-EG"/>
        </w:rPr>
        <w:t>وهذا</w:t>
      </w:r>
      <w:proofErr w:type="gramEnd"/>
      <w:r w:rsidRPr="00155A2E">
        <w:rPr>
          <w:rFonts w:cs="Simplified Arabic" w:hint="cs"/>
          <w:sz w:val="28"/>
          <w:szCs w:val="28"/>
          <w:rtl/>
          <w:lang w:bidi="ar-EG"/>
        </w:rPr>
        <w:t xml:space="preserve"> الخطاب الصحفي قلب الكلمات نفسها، وغالباً ما قلب الدعاوى ذاتها، إلى صورة الاعتراض، وكان حاصل هذا المأزق أن آخذ كل يدافع عنه نفسه، مطالباً الآخر بالاعتراف بشرعيته أو كونه طبيعياً. وهو ما يدل على أن هذا الخطاب الصحفي يتكون من مزيج من شيء أكثر من مجرد النفي، وشيء أقل منه على السواء، إنه تكرار ـ من جهة يفضي إلى قبول خصوصية الآخر وهو ـ من جهة أخرى ـ </w:t>
      </w:r>
      <w:proofErr w:type="spellStart"/>
      <w:r w:rsidRPr="00155A2E">
        <w:rPr>
          <w:rFonts w:cs="Simplified Arabic" w:hint="cs"/>
          <w:sz w:val="28"/>
          <w:szCs w:val="28"/>
          <w:rtl/>
          <w:lang w:bidi="ar-EG"/>
        </w:rPr>
        <w:t>موأمة</w:t>
      </w:r>
      <w:proofErr w:type="spellEnd"/>
      <w:r w:rsidRPr="00155A2E">
        <w:rPr>
          <w:rFonts w:cs="Simplified Arabic" w:hint="cs"/>
          <w:sz w:val="28"/>
          <w:szCs w:val="28"/>
          <w:rtl/>
          <w:lang w:bidi="ar-EG"/>
        </w:rPr>
        <w:t xml:space="preserve"> تشمل تحويل هذه الخصوصية إلى مزية، وإن تعارضت الذرائع. وعليه فإن علاقات التضاد هي التي شكلت الخطابات الصحفية بوصفها أسلحة في صراع صعدة، عبر مستويات الرؤية في المعالجة الصحفية وهذه المستويات هي :</w:t>
      </w:r>
    </w:p>
    <w:p w:rsidR="00322B61" w:rsidRPr="00155A2E" w:rsidRDefault="00322B61" w:rsidP="00322B61">
      <w:pPr>
        <w:numPr>
          <w:ilvl w:val="0"/>
          <w:numId w:val="3"/>
        </w:numPr>
        <w:tabs>
          <w:tab w:val="num" w:pos="390"/>
        </w:tabs>
        <w:spacing w:before="120" w:after="120" w:line="600" w:lineRule="atLeast"/>
        <w:ind w:left="390"/>
        <w:jc w:val="lowKashida"/>
        <w:rPr>
          <w:rFonts w:cs="Simplified Arabic"/>
          <w:sz w:val="28"/>
          <w:szCs w:val="28"/>
          <w:lang w:bidi="ar-EG"/>
        </w:rPr>
      </w:pPr>
      <w:r w:rsidRPr="00155A2E">
        <w:rPr>
          <w:rFonts w:cs="Simplified Arabic" w:hint="cs"/>
          <w:b/>
          <w:bCs/>
          <w:sz w:val="28"/>
          <w:szCs w:val="28"/>
          <w:rtl/>
          <w:lang w:bidi="ar-EG"/>
        </w:rPr>
        <w:t xml:space="preserve">مستوى الرؤية التاريخية : </w:t>
      </w:r>
      <w:r w:rsidRPr="00155A2E">
        <w:rPr>
          <w:rFonts w:cs="Simplified Arabic" w:hint="cs"/>
          <w:sz w:val="28"/>
          <w:szCs w:val="28"/>
          <w:rtl/>
          <w:lang w:bidi="ar-EG"/>
        </w:rPr>
        <w:t>إذ يؤسس الخطاب الصحفي معالجته لأحداث حرب صعدة على رؤية سلفية تنحاز إلى مكوناته الأولى وقوالبه القديمة التي تصوغ جوهر أطروحاته وحججه وبراهينه ومفاهيمه وقضاياه، حيث تلتبس لديه النزعة الدينية بالسياسية، فيختزل التاريخ بالفتنة ويسقطها على قضية الدراسة.</w:t>
      </w:r>
    </w:p>
    <w:p w:rsidR="00322B61" w:rsidRPr="00155A2E" w:rsidRDefault="00322B61" w:rsidP="00322B61">
      <w:pPr>
        <w:numPr>
          <w:ilvl w:val="0"/>
          <w:numId w:val="3"/>
        </w:numPr>
        <w:tabs>
          <w:tab w:val="num" w:pos="390"/>
        </w:tabs>
        <w:spacing w:before="120" w:after="120" w:line="600" w:lineRule="atLeast"/>
        <w:ind w:left="390"/>
        <w:jc w:val="lowKashida"/>
        <w:rPr>
          <w:rFonts w:cs="Simplified Arabic"/>
          <w:sz w:val="28"/>
          <w:szCs w:val="28"/>
          <w:lang w:bidi="ar-EG"/>
        </w:rPr>
      </w:pPr>
      <w:r w:rsidRPr="00155A2E">
        <w:rPr>
          <w:rFonts w:cs="Simplified Arabic" w:hint="cs"/>
          <w:b/>
          <w:bCs/>
          <w:sz w:val="28"/>
          <w:szCs w:val="28"/>
          <w:rtl/>
          <w:lang w:bidi="ar-EG"/>
        </w:rPr>
        <w:t>مستوى الرؤية السياسية :</w:t>
      </w:r>
      <w:r w:rsidRPr="00155A2E">
        <w:rPr>
          <w:rFonts w:cs="Simplified Arabic" w:hint="cs"/>
          <w:sz w:val="28"/>
          <w:szCs w:val="28"/>
          <w:rtl/>
          <w:lang w:bidi="ar-EG"/>
        </w:rPr>
        <w:t xml:space="preserve"> هنا يؤسس الخطاب الصحفي موقفاً أحادياً من وجود الآخر باعتباره مصدر تهديد حتمي له، وتغذي هذه الرؤية دوافع تنبع من الصراع الإقليمي والدولي، ويحكمها منطق القوة والضعف. ومن هنا أخذت ث</w:t>
      </w:r>
      <w:proofErr w:type="gramStart"/>
      <w:r w:rsidRPr="00155A2E">
        <w:rPr>
          <w:rFonts w:cs="Simplified Arabic" w:hint="cs"/>
          <w:sz w:val="28"/>
          <w:szCs w:val="28"/>
          <w:rtl/>
          <w:lang w:bidi="ar-EG"/>
        </w:rPr>
        <w:t>قافة التعص</w:t>
      </w:r>
      <w:proofErr w:type="gramEnd"/>
      <w:r w:rsidRPr="00155A2E">
        <w:rPr>
          <w:rFonts w:cs="Simplified Arabic" w:hint="cs"/>
          <w:sz w:val="28"/>
          <w:szCs w:val="28"/>
          <w:rtl/>
          <w:lang w:bidi="ar-EG"/>
        </w:rPr>
        <w:t xml:space="preserve">ب تنمو لدى كل تيار ضد الآخرين، ولكنها تحولت بفعل الحرب في صعدة إلى ثقافة خوف وكراهية. وهنا لم يعد خطاب المؤامرة مجرد "خيال" أو حتى "نظرية" بل تحول إلى "نموذج تفسيري" كامل لأحداث القضية استناداً إلى المشروعية التي توفرها الخطابات لجماعة الفواعل في أزمة صعدة اليمنية والتي قدمتها في عدد من النماذج هي : </w:t>
      </w:r>
    </w:p>
    <w:p w:rsidR="00322B61" w:rsidRPr="00155A2E" w:rsidRDefault="00322B61" w:rsidP="00322B61">
      <w:pPr>
        <w:spacing w:before="120" w:after="120" w:line="600" w:lineRule="atLeast"/>
        <w:ind w:left="1440" w:hanging="720"/>
        <w:jc w:val="lowKashida"/>
        <w:rPr>
          <w:rFonts w:cs="Simplified Arabic"/>
          <w:sz w:val="28"/>
          <w:szCs w:val="28"/>
          <w:rtl/>
          <w:lang w:bidi="ar-EG"/>
        </w:rPr>
      </w:pPr>
      <w:r w:rsidRPr="00155A2E">
        <w:rPr>
          <w:rFonts w:cs="Simplified Arabic" w:hint="cs"/>
          <w:b/>
          <w:bCs/>
          <w:sz w:val="28"/>
          <w:szCs w:val="28"/>
          <w:rtl/>
          <w:lang w:bidi="ar-EG"/>
        </w:rPr>
        <w:t>أ   ـ</w:t>
      </w:r>
      <w:r w:rsidRPr="00155A2E">
        <w:rPr>
          <w:rFonts w:cs="Simplified Arabic" w:hint="cs"/>
          <w:b/>
          <w:bCs/>
          <w:sz w:val="28"/>
          <w:szCs w:val="28"/>
          <w:rtl/>
          <w:lang w:bidi="ar-EG"/>
        </w:rPr>
        <w:tab/>
        <w:t>النموذج "النفعي" :</w:t>
      </w:r>
      <w:r w:rsidRPr="00155A2E">
        <w:rPr>
          <w:rFonts w:cs="Simplified Arabic" w:hint="cs"/>
          <w:sz w:val="28"/>
          <w:szCs w:val="28"/>
          <w:rtl/>
          <w:lang w:bidi="ar-EG"/>
        </w:rPr>
        <w:t xml:space="preserve"> وهو يشير إلى فئات وقوى، ودول ذات مكانة اجتماعياً، ودينياً وسياسياً.</w:t>
      </w:r>
    </w:p>
    <w:p w:rsidR="00322B61" w:rsidRPr="00155A2E" w:rsidRDefault="00322B61" w:rsidP="00322B61">
      <w:pPr>
        <w:spacing w:before="120" w:after="120" w:line="600" w:lineRule="atLeast"/>
        <w:ind w:left="1440" w:hanging="720"/>
        <w:jc w:val="lowKashida"/>
        <w:rPr>
          <w:rFonts w:cs="Simplified Arabic"/>
          <w:sz w:val="28"/>
          <w:szCs w:val="28"/>
          <w:rtl/>
          <w:lang w:bidi="ar-EG"/>
        </w:rPr>
      </w:pPr>
      <w:proofErr w:type="gramStart"/>
      <w:r w:rsidRPr="00155A2E">
        <w:rPr>
          <w:rFonts w:cs="Simplified Arabic" w:hint="cs"/>
          <w:b/>
          <w:bCs/>
          <w:sz w:val="28"/>
          <w:szCs w:val="28"/>
          <w:rtl/>
          <w:lang w:bidi="ar-EG"/>
        </w:rPr>
        <w:t>ب  ـ</w:t>
      </w:r>
      <w:proofErr w:type="gramEnd"/>
      <w:r w:rsidRPr="00155A2E">
        <w:rPr>
          <w:rFonts w:cs="Simplified Arabic" w:hint="cs"/>
          <w:b/>
          <w:bCs/>
          <w:sz w:val="28"/>
          <w:szCs w:val="28"/>
          <w:rtl/>
          <w:lang w:bidi="ar-EG"/>
        </w:rPr>
        <w:tab/>
        <w:t xml:space="preserve">نموذج "التجبر والتكبر" : </w:t>
      </w:r>
      <w:r w:rsidRPr="00155A2E">
        <w:rPr>
          <w:rFonts w:cs="Simplified Arabic" w:hint="cs"/>
          <w:sz w:val="28"/>
          <w:szCs w:val="28"/>
          <w:rtl/>
          <w:lang w:bidi="ar-EG"/>
        </w:rPr>
        <w:t>استناداً إلى نجاح ديني أو سياسي، أو عسكري.</w:t>
      </w:r>
    </w:p>
    <w:p w:rsidR="00322B61" w:rsidRPr="00155A2E" w:rsidRDefault="00322B61" w:rsidP="00322B61">
      <w:pPr>
        <w:spacing w:before="120" w:after="120" w:line="600" w:lineRule="atLeast"/>
        <w:ind w:left="1440" w:hanging="720"/>
        <w:jc w:val="lowKashida"/>
        <w:rPr>
          <w:rFonts w:cs="Simplified Arabic"/>
          <w:sz w:val="28"/>
          <w:szCs w:val="28"/>
          <w:rtl/>
          <w:lang w:bidi="ar-EG"/>
        </w:rPr>
      </w:pPr>
      <w:r w:rsidRPr="00155A2E">
        <w:rPr>
          <w:rFonts w:cs="Simplified Arabic" w:hint="cs"/>
          <w:b/>
          <w:bCs/>
          <w:sz w:val="28"/>
          <w:szCs w:val="28"/>
          <w:rtl/>
          <w:lang w:bidi="ar-EG"/>
        </w:rPr>
        <w:lastRenderedPageBreak/>
        <w:t xml:space="preserve">جـ ـ </w:t>
      </w:r>
      <w:r w:rsidRPr="00155A2E">
        <w:rPr>
          <w:rFonts w:cs="Simplified Arabic" w:hint="cs"/>
          <w:b/>
          <w:bCs/>
          <w:sz w:val="28"/>
          <w:szCs w:val="28"/>
          <w:rtl/>
          <w:lang w:bidi="ar-EG"/>
        </w:rPr>
        <w:tab/>
        <w:t xml:space="preserve">نموذج "العدو" : </w:t>
      </w:r>
      <w:r w:rsidRPr="00155A2E">
        <w:rPr>
          <w:rFonts w:cs="Simplified Arabic" w:hint="cs"/>
          <w:sz w:val="28"/>
          <w:szCs w:val="28"/>
          <w:rtl/>
          <w:lang w:bidi="ar-EG"/>
        </w:rPr>
        <w:t>سواء كان داخليًا أو خارجيًا والحرص على اتخاذ الإجراءات لضمان مواجهته.</w:t>
      </w:r>
    </w:p>
    <w:p w:rsidR="00322B61" w:rsidRPr="00155A2E" w:rsidRDefault="00322B61" w:rsidP="00322B61">
      <w:pPr>
        <w:spacing w:before="120" w:after="120" w:line="600" w:lineRule="atLeast"/>
        <w:ind w:left="1440" w:hanging="720"/>
        <w:jc w:val="lowKashida"/>
        <w:rPr>
          <w:rFonts w:cs="Simplified Arabic"/>
          <w:sz w:val="28"/>
          <w:szCs w:val="28"/>
          <w:rtl/>
          <w:lang w:bidi="ar-EG"/>
        </w:rPr>
      </w:pPr>
      <w:r w:rsidRPr="00155A2E">
        <w:rPr>
          <w:rFonts w:cs="Simplified Arabic" w:hint="cs"/>
          <w:b/>
          <w:bCs/>
          <w:sz w:val="28"/>
          <w:szCs w:val="28"/>
          <w:rtl/>
          <w:lang w:bidi="ar-EG"/>
        </w:rPr>
        <w:t>د   ـ</w:t>
      </w:r>
      <w:r w:rsidRPr="00155A2E">
        <w:rPr>
          <w:rFonts w:cs="Simplified Arabic" w:hint="cs"/>
          <w:b/>
          <w:bCs/>
          <w:sz w:val="28"/>
          <w:szCs w:val="28"/>
          <w:rtl/>
          <w:lang w:bidi="ar-EG"/>
        </w:rPr>
        <w:tab/>
        <w:t xml:space="preserve">نموذج "الضال المُضل" : </w:t>
      </w:r>
      <w:r w:rsidRPr="00155A2E">
        <w:rPr>
          <w:rFonts w:cs="Simplified Arabic" w:hint="cs"/>
          <w:sz w:val="28"/>
          <w:szCs w:val="28"/>
          <w:rtl/>
          <w:lang w:bidi="ar-EG"/>
        </w:rPr>
        <w:t>وينصرف إلى القيادات الحوثية.</w:t>
      </w:r>
    </w:p>
    <w:p w:rsidR="00322B61" w:rsidRPr="00155A2E" w:rsidRDefault="00322B61" w:rsidP="00322B61">
      <w:pPr>
        <w:spacing w:before="120" w:after="120" w:line="600" w:lineRule="atLeast"/>
        <w:ind w:left="1440" w:hanging="720"/>
        <w:jc w:val="lowKashida"/>
        <w:rPr>
          <w:rFonts w:cs="Simplified Arabic"/>
          <w:sz w:val="28"/>
          <w:szCs w:val="28"/>
          <w:lang w:bidi="ar-EG"/>
        </w:rPr>
      </w:pPr>
      <w:r w:rsidRPr="00155A2E">
        <w:rPr>
          <w:rFonts w:cs="Simplified Arabic" w:hint="cs"/>
          <w:b/>
          <w:bCs/>
          <w:sz w:val="28"/>
          <w:szCs w:val="28"/>
          <w:rtl/>
          <w:lang w:bidi="ar-EG"/>
        </w:rPr>
        <w:t>هـ ـ</w:t>
      </w:r>
      <w:r w:rsidRPr="00155A2E">
        <w:rPr>
          <w:rFonts w:cs="Simplified Arabic" w:hint="cs"/>
          <w:b/>
          <w:bCs/>
          <w:sz w:val="28"/>
          <w:szCs w:val="28"/>
          <w:rtl/>
          <w:lang w:bidi="ar-EG"/>
        </w:rPr>
        <w:tab/>
        <w:t xml:space="preserve">النموذج </w:t>
      </w:r>
      <w:proofErr w:type="gramStart"/>
      <w:r w:rsidRPr="00155A2E">
        <w:rPr>
          <w:rFonts w:cs="Simplified Arabic" w:hint="cs"/>
          <w:b/>
          <w:bCs/>
          <w:sz w:val="28"/>
          <w:szCs w:val="28"/>
          <w:rtl/>
          <w:lang w:bidi="ar-EG"/>
        </w:rPr>
        <w:t>"الصالح" :</w:t>
      </w:r>
      <w:proofErr w:type="gramEnd"/>
      <w:r w:rsidRPr="00155A2E">
        <w:rPr>
          <w:rFonts w:cs="Simplified Arabic" w:hint="cs"/>
          <w:b/>
          <w:bCs/>
          <w:sz w:val="28"/>
          <w:szCs w:val="28"/>
          <w:rtl/>
          <w:lang w:bidi="ar-EG"/>
        </w:rPr>
        <w:t xml:space="preserve"> </w:t>
      </w:r>
      <w:r w:rsidRPr="00155A2E">
        <w:rPr>
          <w:rFonts w:cs="Simplified Arabic" w:hint="cs"/>
          <w:sz w:val="28"/>
          <w:szCs w:val="28"/>
          <w:rtl/>
          <w:lang w:bidi="ar-EG"/>
        </w:rPr>
        <w:t>وهو النموذج الإيجابي في توصيف خطاب كل جريدة على حدة، وفقاً لتوجهاتها ومواقفها من قضية الدراسة.</w:t>
      </w:r>
    </w:p>
    <w:p w:rsidR="00322B61" w:rsidRPr="00155A2E" w:rsidRDefault="00322B61" w:rsidP="00322B61">
      <w:pPr>
        <w:numPr>
          <w:ilvl w:val="0"/>
          <w:numId w:val="3"/>
        </w:numPr>
        <w:tabs>
          <w:tab w:val="num" w:pos="390"/>
        </w:tabs>
        <w:spacing w:line="600" w:lineRule="atLeast"/>
        <w:ind w:left="390"/>
        <w:jc w:val="lowKashida"/>
        <w:rPr>
          <w:rFonts w:cs="Simplified Arabic"/>
          <w:sz w:val="28"/>
          <w:szCs w:val="28"/>
          <w:rtl/>
          <w:lang w:bidi="ar-EG"/>
        </w:rPr>
      </w:pPr>
      <w:r w:rsidRPr="00155A2E">
        <w:rPr>
          <w:rFonts w:cs="Simplified Arabic" w:hint="cs"/>
          <w:b/>
          <w:bCs/>
          <w:sz w:val="28"/>
          <w:szCs w:val="28"/>
          <w:rtl/>
          <w:lang w:bidi="ar-EG"/>
        </w:rPr>
        <w:t>الرؤية الذاتية :</w:t>
      </w:r>
      <w:r w:rsidRPr="00155A2E">
        <w:rPr>
          <w:rFonts w:cs="Simplified Arabic" w:hint="cs"/>
          <w:sz w:val="28"/>
          <w:szCs w:val="28"/>
          <w:rtl/>
          <w:lang w:bidi="ar-EG"/>
        </w:rPr>
        <w:t xml:space="preserve"> يقوم الخطاب الصحفي على رؤية تقليدية تأخذ موقفاً معادياً للآخر، كما أنتجها العقل السياسي ـ الديني، وأعاد من خلالها اكتشاف نفسه في التاريخ، ومن ثم الدعوة إلى التفاعل وفقاً لقاعدة "الذات المطلقة المركزية" في احتكار الحقيقة. فكانت هذه القاعدة المصدر في التشكل الخطابي لهوية المصدر في الكتابة الصحفية في الخطاب المدروس لصورة الأنا والآخر في التفاعل الصحفي عبر "الأنا الممثلة غيرها" ليتكلم نيابة عن : </w:t>
      </w:r>
    </w:p>
    <w:p w:rsidR="00322B61" w:rsidRPr="00155A2E" w:rsidRDefault="00322B61" w:rsidP="00322B61">
      <w:pPr>
        <w:spacing w:line="600" w:lineRule="atLeast"/>
        <w:jc w:val="lowKashida"/>
        <w:rPr>
          <w:rFonts w:cs="Simplified Arabic"/>
          <w:sz w:val="28"/>
          <w:szCs w:val="28"/>
          <w:rtl/>
          <w:lang w:bidi="ar-EG"/>
        </w:rPr>
      </w:pPr>
      <w:r w:rsidRPr="00155A2E">
        <w:rPr>
          <w:rFonts w:cs="Simplified Arabic" w:hint="cs"/>
          <w:sz w:val="28"/>
          <w:szCs w:val="28"/>
          <w:rtl/>
          <w:lang w:bidi="ar-EG"/>
        </w:rPr>
        <w:t>أ   ـ</w:t>
      </w:r>
      <w:r w:rsidRPr="00155A2E">
        <w:rPr>
          <w:rFonts w:cs="Simplified Arabic" w:hint="cs"/>
          <w:sz w:val="28"/>
          <w:szCs w:val="28"/>
          <w:rtl/>
          <w:lang w:bidi="ar-EG"/>
        </w:rPr>
        <w:tab/>
      </w:r>
      <w:proofErr w:type="gramStart"/>
      <w:r w:rsidRPr="00155A2E">
        <w:rPr>
          <w:rFonts w:cs="Simplified Arabic" w:hint="cs"/>
          <w:sz w:val="28"/>
          <w:szCs w:val="28"/>
          <w:rtl/>
          <w:lang w:bidi="ar-EG"/>
        </w:rPr>
        <w:t>المذهب</w:t>
      </w:r>
      <w:proofErr w:type="gramEnd"/>
      <w:r w:rsidRPr="00155A2E">
        <w:rPr>
          <w:rFonts w:cs="Simplified Arabic" w:hint="cs"/>
          <w:sz w:val="28"/>
          <w:szCs w:val="28"/>
          <w:rtl/>
          <w:lang w:bidi="ar-EG"/>
        </w:rPr>
        <w:t xml:space="preserve"> الديني.</w:t>
      </w:r>
    </w:p>
    <w:p w:rsidR="00322B61" w:rsidRPr="00155A2E" w:rsidRDefault="00322B61" w:rsidP="00322B61">
      <w:pPr>
        <w:spacing w:line="600" w:lineRule="atLeast"/>
        <w:jc w:val="lowKashida"/>
        <w:rPr>
          <w:rFonts w:cs="Simplified Arabic"/>
          <w:sz w:val="28"/>
          <w:szCs w:val="28"/>
          <w:rtl/>
          <w:lang w:bidi="ar-EG"/>
        </w:rPr>
      </w:pPr>
      <w:r w:rsidRPr="00155A2E">
        <w:rPr>
          <w:rFonts w:cs="Simplified Arabic" w:hint="cs"/>
          <w:sz w:val="28"/>
          <w:szCs w:val="28"/>
          <w:rtl/>
          <w:lang w:bidi="ar-EG"/>
        </w:rPr>
        <w:t>ب  ـ</w:t>
      </w:r>
      <w:r w:rsidRPr="00155A2E">
        <w:rPr>
          <w:rFonts w:cs="Simplified Arabic" w:hint="cs"/>
          <w:sz w:val="28"/>
          <w:szCs w:val="28"/>
          <w:rtl/>
          <w:lang w:bidi="ar-EG"/>
        </w:rPr>
        <w:tab/>
        <w:t>التيار السياسي، والتركيب الاجتماعي.</w:t>
      </w:r>
    </w:p>
    <w:p w:rsidR="00322B61" w:rsidRPr="00155A2E" w:rsidRDefault="00322B61" w:rsidP="00322B61">
      <w:pPr>
        <w:spacing w:line="600" w:lineRule="atLeast"/>
        <w:jc w:val="lowKashida"/>
        <w:rPr>
          <w:rFonts w:cs="Simplified Arabic"/>
          <w:sz w:val="28"/>
          <w:szCs w:val="28"/>
          <w:rtl/>
          <w:lang w:bidi="ar-EG"/>
        </w:rPr>
      </w:pPr>
      <w:r w:rsidRPr="00155A2E">
        <w:rPr>
          <w:rFonts w:cs="Simplified Arabic" w:hint="cs"/>
          <w:sz w:val="28"/>
          <w:szCs w:val="28"/>
          <w:rtl/>
          <w:lang w:bidi="ar-EG"/>
        </w:rPr>
        <w:t>جـ ـ</w:t>
      </w:r>
      <w:r w:rsidRPr="00155A2E">
        <w:rPr>
          <w:rFonts w:cs="Simplified Arabic" w:hint="cs"/>
          <w:sz w:val="28"/>
          <w:szCs w:val="28"/>
          <w:rtl/>
          <w:lang w:bidi="ar-EG"/>
        </w:rPr>
        <w:tab/>
      </w:r>
      <w:proofErr w:type="gramStart"/>
      <w:r w:rsidRPr="00155A2E">
        <w:rPr>
          <w:rFonts w:cs="Simplified Arabic" w:hint="cs"/>
          <w:sz w:val="28"/>
          <w:szCs w:val="28"/>
          <w:rtl/>
          <w:lang w:bidi="ar-EG"/>
        </w:rPr>
        <w:t>المنطقة</w:t>
      </w:r>
      <w:proofErr w:type="gramEnd"/>
      <w:r w:rsidRPr="00155A2E">
        <w:rPr>
          <w:rFonts w:cs="Simplified Arabic" w:hint="cs"/>
          <w:sz w:val="28"/>
          <w:szCs w:val="28"/>
          <w:rtl/>
          <w:lang w:bidi="ar-EG"/>
        </w:rPr>
        <w:t xml:space="preserve"> الجغرافية.</w:t>
      </w:r>
    </w:p>
    <w:p w:rsidR="00322B61" w:rsidRPr="00155A2E" w:rsidRDefault="00322B61" w:rsidP="00322B61">
      <w:pPr>
        <w:spacing w:line="600" w:lineRule="atLeast"/>
        <w:jc w:val="lowKashida"/>
        <w:rPr>
          <w:rFonts w:cs="Simplified Arabic"/>
          <w:sz w:val="28"/>
          <w:szCs w:val="28"/>
          <w:rtl/>
          <w:lang w:bidi="ar-EG"/>
        </w:rPr>
      </w:pPr>
      <w:r w:rsidRPr="00155A2E">
        <w:rPr>
          <w:rFonts w:cs="Simplified Arabic" w:hint="cs"/>
          <w:sz w:val="28"/>
          <w:szCs w:val="28"/>
          <w:rtl/>
          <w:lang w:bidi="ar-EG"/>
        </w:rPr>
        <w:t>د   ـ</w:t>
      </w:r>
      <w:r w:rsidRPr="00155A2E">
        <w:rPr>
          <w:rFonts w:cs="Simplified Arabic" w:hint="cs"/>
          <w:sz w:val="28"/>
          <w:szCs w:val="28"/>
          <w:rtl/>
          <w:lang w:bidi="ar-EG"/>
        </w:rPr>
        <w:tab/>
      </w:r>
      <w:proofErr w:type="gramStart"/>
      <w:r w:rsidRPr="00155A2E">
        <w:rPr>
          <w:rFonts w:cs="Simplified Arabic" w:hint="cs"/>
          <w:sz w:val="28"/>
          <w:szCs w:val="28"/>
          <w:rtl/>
          <w:lang w:bidi="ar-EG"/>
        </w:rPr>
        <w:t>القراء</w:t>
      </w:r>
      <w:proofErr w:type="gramEnd"/>
      <w:r w:rsidRPr="00155A2E">
        <w:rPr>
          <w:rFonts w:cs="Simplified Arabic" w:hint="cs"/>
          <w:sz w:val="28"/>
          <w:szCs w:val="28"/>
          <w:rtl/>
          <w:lang w:bidi="ar-EG"/>
        </w:rPr>
        <w:t xml:space="preserve"> قاطبة.</w:t>
      </w:r>
    </w:p>
    <w:p w:rsidR="00322B61" w:rsidRPr="00155A2E" w:rsidRDefault="00322B61" w:rsidP="00322B61">
      <w:pPr>
        <w:spacing w:line="600" w:lineRule="atLeast"/>
        <w:jc w:val="lowKashida"/>
        <w:rPr>
          <w:rFonts w:cs="Simplified Arabic"/>
          <w:sz w:val="28"/>
          <w:szCs w:val="28"/>
          <w:rtl/>
          <w:lang w:bidi="ar-EG"/>
        </w:rPr>
      </w:pPr>
      <w:r w:rsidRPr="00155A2E">
        <w:rPr>
          <w:rFonts w:cs="Simplified Arabic" w:hint="cs"/>
          <w:sz w:val="28"/>
          <w:szCs w:val="28"/>
          <w:rtl/>
          <w:lang w:bidi="ar-EG"/>
        </w:rPr>
        <w:t>هـ ـ</w:t>
      </w:r>
      <w:r w:rsidRPr="00155A2E">
        <w:rPr>
          <w:rFonts w:cs="Simplified Arabic" w:hint="cs"/>
          <w:sz w:val="28"/>
          <w:szCs w:val="28"/>
          <w:rtl/>
          <w:lang w:bidi="ar-EG"/>
        </w:rPr>
        <w:tab/>
      </w:r>
      <w:proofErr w:type="gramStart"/>
      <w:r w:rsidRPr="00155A2E">
        <w:rPr>
          <w:rFonts w:cs="Simplified Arabic" w:hint="cs"/>
          <w:sz w:val="28"/>
          <w:szCs w:val="28"/>
          <w:rtl/>
          <w:lang w:bidi="ar-EG"/>
        </w:rPr>
        <w:t>الشعب</w:t>
      </w:r>
      <w:proofErr w:type="gramEnd"/>
      <w:r w:rsidRPr="00155A2E">
        <w:rPr>
          <w:rFonts w:cs="Simplified Arabic" w:hint="cs"/>
          <w:sz w:val="28"/>
          <w:szCs w:val="28"/>
          <w:rtl/>
          <w:lang w:bidi="ar-EG"/>
        </w:rPr>
        <w:t xml:space="preserve"> اليمني.</w:t>
      </w:r>
    </w:p>
    <w:p w:rsidR="00322B61" w:rsidRPr="00155A2E" w:rsidRDefault="00322B61" w:rsidP="00322B61">
      <w:pPr>
        <w:spacing w:line="600" w:lineRule="atLeast"/>
        <w:ind w:firstLine="720"/>
        <w:jc w:val="lowKashida"/>
        <w:rPr>
          <w:rFonts w:cs="Simplified Arabic"/>
          <w:sz w:val="28"/>
          <w:szCs w:val="28"/>
          <w:rtl/>
          <w:lang w:bidi="ar-EG"/>
        </w:rPr>
      </w:pPr>
      <w:r w:rsidRPr="00155A2E">
        <w:rPr>
          <w:rFonts w:cs="Simplified Arabic" w:hint="cs"/>
          <w:sz w:val="28"/>
          <w:szCs w:val="28"/>
          <w:rtl/>
          <w:lang w:bidi="ar-EG"/>
        </w:rPr>
        <w:t>هذا التشُكل الخطابي يبرز من خلال أنماط العلاقة بين "الأنا" والآخر وهي العلاقة التي أفرزت فارقاً بينهما كالتالي :</w:t>
      </w:r>
    </w:p>
    <w:p w:rsidR="00322B61" w:rsidRPr="00155A2E" w:rsidRDefault="00322B61" w:rsidP="00322B61">
      <w:pPr>
        <w:spacing w:line="600" w:lineRule="atLeast"/>
        <w:ind w:firstLine="720"/>
        <w:jc w:val="lowKashida"/>
        <w:rPr>
          <w:rFonts w:cs="Simplified Arabic"/>
          <w:sz w:val="28"/>
          <w:szCs w:val="28"/>
          <w:rtl/>
          <w:lang w:bidi="ar-EG"/>
        </w:rPr>
      </w:pPr>
    </w:p>
    <w:p w:rsidR="00322B61" w:rsidRPr="00155A2E" w:rsidRDefault="00322B61" w:rsidP="00322B61">
      <w:pPr>
        <w:spacing w:line="600" w:lineRule="atLeast"/>
        <w:ind w:firstLine="720"/>
        <w:jc w:val="lowKashida"/>
        <w:rPr>
          <w:rFonts w:cs="Simplified Arabic"/>
          <w:sz w:val="28"/>
          <w:szCs w:val="28"/>
          <w:rtl/>
          <w:lang w:bidi="ar-EG"/>
        </w:rPr>
      </w:pPr>
    </w:p>
    <w:p w:rsidR="00322B61" w:rsidRPr="00155A2E" w:rsidRDefault="00322B61" w:rsidP="00322B61">
      <w:pPr>
        <w:spacing w:line="600" w:lineRule="atLeast"/>
        <w:ind w:firstLine="720"/>
        <w:jc w:val="lowKashida"/>
        <w:rPr>
          <w:rFonts w:cs="Simplified Arabic"/>
          <w:sz w:val="28"/>
          <w:szCs w:val="28"/>
          <w:rtl/>
          <w:lang w:bidi="ar-EG"/>
        </w:rPr>
      </w:pPr>
    </w:p>
    <w:p w:rsidR="00322B61" w:rsidRPr="00155A2E" w:rsidRDefault="00322B61" w:rsidP="00322B61">
      <w:pPr>
        <w:spacing w:line="600" w:lineRule="atLeast"/>
        <w:ind w:firstLine="720"/>
        <w:jc w:val="lowKashida"/>
        <w:rPr>
          <w:rFonts w:cs="Simplified Arabic"/>
          <w:sz w:val="28"/>
          <w:szCs w:val="28"/>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2565"/>
      </w:tblGrid>
      <w:tr w:rsidR="00322B61" w:rsidRPr="00155A2E" w:rsidTr="001F7E0C">
        <w:trPr>
          <w:jc w:val="center"/>
        </w:trPr>
        <w:tc>
          <w:tcPr>
            <w:tcW w:w="2330" w:type="dxa"/>
            <w:shd w:val="clear" w:color="auto" w:fill="auto"/>
            <w:vAlign w:val="center"/>
          </w:tcPr>
          <w:p w:rsidR="00322B61" w:rsidRPr="00155A2E" w:rsidRDefault="00322B61" w:rsidP="001F7E0C">
            <w:pPr>
              <w:spacing w:line="520" w:lineRule="atLeast"/>
              <w:jc w:val="center"/>
              <w:rPr>
                <w:rFonts w:cs="Simplified Arabic"/>
                <w:b/>
                <w:bCs/>
                <w:sz w:val="28"/>
                <w:szCs w:val="28"/>
                <w:rtl/>
                <w:lang w:bidi="ar-EG"/>
              </w:rPr>
            </w:pPr>
            <w:r w:rsidRPr="00155A2E">
              <w:rPr>
                <w:rFonts w:cs="Simplified Arabic" w:hint="cs"/>
                <w:b/>
                <w:bCs/>
                <w:sz w:val="28"/>
                <w:szCs w:val="28"/>
                <w:rtl/>
                <w:lang w:bidi="ar-EG"/>
              </w:rPr>
              <w:t>الأنا</w:t>
            </w:r>
          </w:p>
        </w:tc>
        <w:tc>
          <w:tcPr>
            <w:tcW w:w="2331" w:type="dxa"/>
            <w:shd w:val="clear" w:color="auto" w:fill="auto"/>
            <w:vAlign w:val="center"/>
          </w:tcPr>
          <w:p w:rsidR="00322B61" w:rsidRPr="00155A2E" w:rsidRDefault="00322B61" w:rsidP="001F7E0C">
            <w:pPr>
              <w:spacing w:line="520" w:lineRule="atLeast"/>
              <w:jc w:val="center"/>
              <w:rPr>
                <w:rFonts w:cs="Simplified Arabic"/>
                <w:b/>
                <w:bCs/>
                <w:sz w:val="28"/>
                <w:szCs w:val="28"/>
                <w:rtl/>
                <w:lang w:bidi="ar-EG"/>
              </w:rPr>
            </w:pPr>
            <w:r w:rsidRPr="00155A2E">
              <w:rPr>
                <w:rFonts w:cs="Simplified Arabic" w:hint="cs"/>
                <w:b/>
                <w:bCs/>
                <w:sz w:val="28"/>
                <w:szCs w:val="28"/>
                <w:rtl/>
                <w:lang w:bidi="ar-EG"/>
              </w:rPr>
              <w:t>الآخر</w:t>
            </w:r>
          </w:p>
        </w:tc>
      </w:tr>
      <w:tr w:rsidR="00322B61" w:rsidRPr="00155A2E" w:rsidTr="001F7E0C">
        <w:trPr>
          <w:jc w:val="center"/>
        </w:trPr>
        <w:tc>
          <w:tcPr>
            <w:tcW w:w="2330" w:type="dxa"/>
            <w:shd w:val="clear" w:color="auto" w:fill="auto"/>
            <w:vAlign w:val="center"/>
          </w:tcPr>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الخير</w:t>
            </w:r>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lastRenderedPageBreak/>
              <w:t>الإخلاص</w:t>
            </w:r>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التسامح</w:t>
            </w:r>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 xml:space="preserve">الوسطية </w:t>
            </w:r>
            <w:proofErr w:type="gramStart"/>
            <w:r w:rsidRPr="00155A2E">
              <w:rPr>
                <w:rFonts w:cs="Simplified Arabic" w:hint="cs"/>
                <w:sz w:val="28"/>
                <w:szCs w:val="28"/>
                <w:rtl/>
                <w:lang w:bidi="ar-EG"/>
              </w:rPr>
              <w:t>والاعتدال</w:t>
            </w:r>
            <w:proofErr w:type="gramEnd"/>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السلام</w:t>
            </w:r>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الصلاح</w:t>
            </w:r>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المسئولية</w:t>
            </w:r>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الشرعية</w:t>
            </w:r>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الإيثار</w:t>
            </w:r>
          </w:p>
          <w:p w:rsidR="00322B61" w:rsidRPr="00155A2E" w:rsidRDefault="00322B61" w:rsidP="001F7E0C">
            <w:pPr>
              <w:spacing w:line="520" w:lineRule="atLeast"/>
              <w:jc w:val="center"/>
              <w:rPr>
                <w:rFonts w:cs="Simplified Arabic"/>
                <w:sz w:val="28"/>
                <w:szCs w:val="28"/>
                <w:rtl/>
                <w:lang w:bidi="ar-EG"/>
              </w:rPr>
            </w:pPr>
            <w:proofErr w:type="gramStart"/>
            <w:r w:rsidRPr="00155A2E">
              <w:rPr>
                <w:rFonts w:cs="Simplified Arabic" w:hint="cs"/>
                <w:sz w:val="28"/>
                <w:szCs w:val="28"/>
                <w:rtl/>
                <w:lang w:bidi="ar-EG"/>
              </w:rPr>
              <w:t>التوظيف</w:t>
            </w:r>
            <w:proofErr w:type="gramEnd"/>
            <w:r w:rsidRPr="00155A2E">
              <w:rPr>
                <w:rFonts w:cs="Simplified Arabic" w:hint="cs"/>
                <w:sz w:val="28"/>
                <w:szCs w:val="28"/>
                <w:rtl/>
                <w:lang w:bidi="ar-EG"/>
              </w:rPr>
              <w:t xml:space="preserve"> الوطني</w:t>
            </w:r>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الانتماء</w:t>
            </w:r>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 xml:space="preserve">المستجيب لصوت </w:t>
            </w:r>
            <w:proofErr w:type="gramStart"/>
            <w:r w:rsidRPr="00155A2E">
              <w:rPr>
                <w:rFonts w:cs="Simplified Arabic" w:hint="cs"/>
                <w:sz w:val="28"/>
                <w:szCs w:val="28"/>
                <w:rtl/>
                <w:lang w:bidi="ar-EG"/>
              </w:rPr>
              <w:t>العقل</w:t>
            </w:r>
            <w:proofErr w:type="gramEnd"/>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المُجسد للحوار</w:t>
            </w:r>
          </w:p>
        </w:tc>
        <w:tc>
          <w:tcPr>
            <w:tcW w:w="2331" w:type="dxa"/>
            <w:shd w:val="clear" w:color="auto" w:fill="auto"/>
            <w:vAlign w:val="center"/>
          </w:tcPr>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lastRenderedPageBreak/>
              <w:t>الشر   "</w:t>
            </w:r>
            <w:proofErr w:type="gramStart"/>
            <w:r w:rsidRPr="00155A2E">
              <w:rPr>
                <w:rFonts w:cs="Simplified Arabic" w:hint="cs"/>
                <w:sz w:val="28"/>
                <w:szCs w:val="28"/>
                <w:rtl/>
                <w:lang w:bidi="ar-EG"/>
              </w:rPr>
              <w:t>البلاغ</w:t>
            </w:r>
            <w:proofErr w:type="gramEnd"/>
            <w:r w:rsidRPr="00155A2E">
              <w:rPr>
                <w:rFonts w:cs="Simplified Arabic" w:hint="cs"/>
                <w:sz w:val="28"/>
                <w:szCs w:val="28"/>
                <w:rtl/>
                <w:lang w:bidi="ar-EG"/>
              </w:rPr>
              <w:t>"</w:t>
            </w:r>
          </w:p>
          <w:p w:rsidR="00322B61" w:rsidRPr="00155A2E" w:rsidRDefault="00322B61" w:rsidP="001F7E0C">
            <w:pPr>
              <w:spacing w:line="520" w:lineRule="atLeast"/>
              <w:jc w:val="center"/>
              <w:rPr>
                <w:rFonts w:cs="Simplified Arabic"/>
                <w:sz w:val="28"/>
                <w:szCs w:val="28"/>
                <w:rtl/>
                <w:lang w:bidi="ar-EG"/>
              </w:rPr>
            </w:pPr>
            <w:proofErr w:type="gramStart"/>
            <w:r w:rsidRPr="00155A2E">
              <w:rPr>
                <w:rFonts w:cs="Simplified Arabic" w:hint="cs"/>
                <w:sz w:val="28"/>
                <w:szCs w:val="28"/>
                <w:rtl/>
                <w:lang w:bidi="ar-EG"/>
              </w:rPr>
              <w:lastRenderedPageBreak/>
              <w:t>المصلحة  "الأيام"</w:t>
            </w:r>
            <w:proofErr w:type="gramEnd"/>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المغالاة   "</w:t>
            </w:r>
            <w:proofErr w:type="gramStart"/>
            <w:r w:rsidRPr="00155A2E">
              <w:rPr>
                <w:rFonts w:cs="Simplified Arabic" w:hint="cs"/>
                <w:sz w:val="28"/>
                <w:szCs w:val="28"/>
                <w:rtl/>
                <w:lang w:bidi="ar-EG"/>
              </w:rPr>
              <w:t>الثورة</w:t>
            </w:r>
            <w:proofErr w:type="gramEnd"/>
            <w:r w:rsidRPr="00155A2E">
              <w:rPr>
                <w:rFonts w:cs="Simplified Arabic" w:hint="cs"/>
                <w:sz w:val="28"/>
                <w:szCs w:val="28"/>
                <w:rtl/>
                <w:lang w:bidi="ar-EG"/>
              </w:rPr>
              <w:t>"</w:t>
            </w:r>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التطرف "</w:t>
            </w:r>
            <w:proofErr w:type="spellStart"/>
            <w:r w:rsidRPr="00155A2E">
              <w:rPr>
                <w:rFonts w:cs="Simplified Arabic" w:hint="cs"/>
                <w:sz w:val="28"/>
                <w:szCs w:val="28"/>
                <w:rtl/>
                <w:lang w:bidi="ar-EG"/>
              </w:rPr>
              <w:t>أخباراليوم</w:t>
            </w:r>
            <w:proofErr w:type="spellEnd"/>
            <w:r w:rsidRPr="00155A2E">
              <w:rPr>
                <w:rFonts w:cs="Simplified Arabic" w:hint="cs"/>
                <w:sz w:val="28"/>
                <w:szCs w:val="28"/>
                <w:rtl/>
                <w:lang w:bidi="ar-EG"/>
              </w:rPr>
              <w:t>"</w:t>
            </w:r>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الإرهاب "</w:t>
            </w:r>
            <w:proofErr w:type="gramStart"/>
            <w:r w:rsidRPr="00155A2E">
              <w:rPr>
                <w:rFonts w:cs="Simplified Arabic" w:hint="cs"/>
                <w:sz w:val="28"/>
                <w:szCs w:val="28"/>
                <w:rtl/>
                <w:lang w:bidi="ar-EG"/>
              </w:rPr>
              <w:t>الثورة</w:t>
            </w:r>
            <w:proofErr w:type="gramEnd"/>
            <w:r w:rsidRPr="00155A2E">
              <w:rPr>
                <w:rFonts w:cs="Simplified Arabic" w:hint="cs"/>
                <w:sz w:val="28"/>
                <w:szCs w:val="28"/>
                <w:rtl/>
                <w:lang w:bidi="ar-EG"/>
              </w:rPr>
              <w:t>"</w:t>
            </w:r>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الفساد "</w:t>
            </w:r>
            <w:proofErr w:type="gramStart"/>
            <w:r w:rsidRPr="00155A2E">
              <w:rPr>
                <w:rFonts w:cs="Simplified Arabic" w:hint="cs"/>
                <w:sz w:val="28"/>
                <w:szCs w:val="28"/>
                <w:rtl/>
                <w:lang w:bidi="ar-EG"/>
              </w:rPr>
              <w:t>الصحوة</w:t>
            </w:r>
            <w:proofErr w:type="gramEnd"/>
            <w:r w:rsidRPr="00155A2E">
              <w:rPr>
                <w:rFonts w:cs="Simplified Arabic" w:hint="cs"/>
                <w:sz w:val="28"/>
                <w:szCs w:val="28"/>
                <w:rtl/>
                <w:lang w:bidi="ar-EG"/>
              </w:rPr>
              <w:t>"</w:t>
            </w:r>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التنصل من المسئولية</w:t>
            </w:r>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 xml:space="preserve">فاقد </w:t>
            </w:r>
            <w:proofErr w:type="spellStart"/>
            <w:r w:rsidRPr="00155A2E">
              <w:rPr>
                <w:rFonts w:cs="Simplified Arabic" w:hint="cs"/>
                <w:sz w:val="28"/>
                <w:szCs w:val="28"/>
                <w:rtl/>
                <w:lang w:bidi="ar-EG"/>
              </w:rPr>
              <w:t>شرعية"الثورة</w:t>
            </w:r>
            <w:proofErr w:type="gramStart"/>
            <w:r w:rsidRPr="00155A2E">
              <w:rPr>
                <w:rFonts w:cs="Simplified Arabic" w:hint="cs"/>
                <w:sz w:val="28"/>
                <w:szCs w:val="28"/>
                <w:rtl/>
                <w:lang w:bidi="ar-EG"/>
              </w:rPr>
              <w:t>,البلاغ</w:t>
            </w:r>
            <w:proofErr w:type="spellEnd"/>
            <w:r w:rsidRPr="00155A2E">
              <w:rPr>
                <w:rFonts w:cs="Simplified Arabic" w:hint="cs"/>
                <w:sz w:val="28"/>
                <w:szCs w:val="28"/>
                <w:rtl/>
                <w:lang w:bidi="ar-EG"/>
              </w:rPr>
              <w:t>"</w:t>
            </w:r>
            <w:proofErr w:type="gramEnd"/>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الاستئثار "</w:t>
            </w:r>
            <w:proofErr w:type="gramStart"/>
            <w:r w:rsidRPr="00155A2E">
              <w:rPr>
                <w:rFonts w:cs="Simplified Arabic" w:hint="cs"/>
                <w:sz w:val="28"/>
                <w:szCs w:val="28"/>
                <w:rtl/>
                <w:lang w:bidi="ar-EG"/>
              </w:rPr>
              <w:t>الأيام</w:t>
            </w:r>
            <w:proofErr w:type="gramEnd"/>
            <w:r w:rsidRPr="00155A2E">
              <w:rPr>
                <w:rFonts w:cs="Simplified Arabic" w:hint="cs"/>
                <w:sz w:val="28"/>
                <w:szCs w:val="28"/>
                <w:rtl/>
                <w:lang w:bidi="ar-EG"/>
              </w:rPr>
              <w:t>"</w:t>
            </w:r>
          </w:p>
          <w:p w:rsidR="00322B61" w:rsidRPr="00155A2E" w:rsidRDefault="00322B61" w:rsidP="001F7E0C">
            <w:pPr>
              <w:spacing w:line="520" w:lineRule="atLeast"/>
              <w:jc w:val="center"/>
              <w:rPr>
                <w:rFonts w:cs="Simplified Arabic"/>
                <w:sz w:val="28"/>
                <w:szCs w:val="28"/>
                <w:rtl/>
                <w:lang w:bidi="ar-EG"/>
              </w:rPr>
            </w:pPr>
            <w:proofErr w:type="gramStart"/>
            <w:r w:rsidRPr="00155A2E">
              <w:rPr>
                <w:rFonts w:cs="Simplified Arabic" w:hint="cs"/>
                <w:sz w:val="28"/>
                <w:szCs w:val="28"/>
                <w:rtl/>
                <w:lang w:bidi="ar-EG"/>
              </w:rPr>
              <w:t>التوظيف</w:t>
            </w:r>
            <w:proofErr w:type="gramEnd"/>
            <w:r w:rsidRPr="00155A2E">
              <w:rPr>
                <w:rFonts w:cs="Simplified Arabic" w:hint="cs"/>
                <w:sz w:val="28"/>
                <w:szCs w:val="28"/>
                <w:rtl/>
                <w:lang w:bidi="ar-EG"/>
              </w:rPr>
              <w:t xml:space="preserve"> </w:t>
            </w:r>
            <w:proofErr w:type="spellStart"/>
            <w:r w:rsidRPr="00155A2E">
              <w:rPr>
                <w:rFonts w:cs="Simplified Arabic" w:hint="cs"/>
                <w:sz w:val="28"/>
                <w:szCs w:val="28"/>
                <w:rtl/>
                <w:lang w:bidi="ar-EG"/>
              </w:rPr>
              <w:t>النفعي"الصحوة</w:t>
            </w:r>
            <w:proofErr w:type="spellEnd"/>
          </w:p>
          <w:p w:rsidR="00322B61" w:rsidRPr="00155A2E" w:rsidRDefault="00322B61" w:rsidP="001F7E0C">
            <w:pPr>
              <w:spacing w:line="520" w:lineRule="atLeast"/>
              <w:jc w:val="center"/>
              <w:rPr>
                <w:rFonts w:cs="Simplified Arabic"/>
                <w:sz w:val="28"/>
                <w:szCs w:val="28"/>
                <w:rtl/>
                <w:lang w:bidi="ar-EG"/>
              </w:rPr>
            </w:pPr>
            <w:proofErr w:type="spellStart"/>
            <w:r w:rsidRPr="00155A2E">
              <w:rPr>
                <w:rFonts w:cs="Simplified Arabic" w:hint="cs"/>
                <w:sz w:val="28"/>
                <w:szCs w:val="28"/>
                <w:rtl/>
                <w:lang w:bidi="ar-EG"/>
              </w:rPr>
              <w:t>الارتهان"الثورة,اخباراليوم</w:t>
            </w:r>
            <w:proofErr w:type="spellEnd"/>
            <w:r w:rsidRPr="00155A2E">
              <w:rPr>
                <w:rFonts w:cs="Simplified Arabic" w:hint="cs"/>
                <w:sz w:val="28"/>
                <w:szCs w:val="28"/>
                <w:rtl/>
                <w:lang w:bidi="ar-EG"/>
              </w:rPr>
              <w:t xml:space="preserve">" </w:t>
            </w:r>
          </w:p>
          <w:p w:rsidR="00322B61" w:rsidRPr="00155A2E" w:rsidRDefault="00322B61" w:rsidP="001F7E0C">
            <w:pPr>
              <w:spacing w:line="520" w:lineRule="atLeast"/>
              <w:jc w:val="center"/>
              <w:rPr>
                <w:rFonts w:cs="Simplified Arabic"/>
                <w:sz w:val="28"/>
                <w:szCs w:val="28"/>
                <w:rtl/>
                <w:lang w:bidi="ar-EG"/>
              </w:rPr>
            </w:pPr>
            <w:proofErr w:type="gramStart"/>
            <w:r w:rsidRPr="00155A2E">
              <w:rPr>
                <w:rFonts w:cs="Simplified Arabic" w:hint="cs"/>
                <w:sz w:val="28"/>
                <w:szCs w:val="28"/>
                <w:rtl/>
                <w:lang w:bidi="ar-EG"/>
              </w:rPr>
              <w:t>المتعالي</w:t>
            </w:r>
            <w:proofErr w:type="gramEnd"/>
            <w:r w:rsidRPr="00155A2E">
              <w:rPr>
                <w:rFonts w:cs="Simplified Arabic" w:hint="cs"/>
                <w:sz w:val="28"/>
                <w:szCs w:val="28"/>
                <w:rtl/>
                <w:lang w:bidi="ar-EG"/>
              </w:rPr>
              <w:t xml:space="preserve"> </w:t>
            </w:r>
            <w:proofErr w:type="spellStart"/>
            <w:r w:rsidRPr="00155A2E">
              <w:rPr>
                <w:rFonts w:cs="Simplified Arabic" w:hint="cs"/>
                <w:sz w:val="28"/>
                <w:szCs w:val="28"/>
                <w:rtl/>
                <w:lang w:bidi="ar-EG"/>
              </w:rPr>
              <w:t>المغرور"البلاغ</w:t>
            </w:r>
            <w:proofErr w:type="spellEnd"/>
            <w:r w:rsidRPr="00155A2E">
              <w:rPr>
                <w:rFonts w:cs="Simplified Arabic" w:hint="cs"/>
                <w:sz w:val="28"/>
                <w:szCs w:val="28"/>
                <w:rtl/>
                <w:lang w:bidi="ar-EG"/>
              </w:rPr>
              <w:t>"</w:t>
            </w:r>
          </w:p>
          <w:p w:rsidR="00322B61" w:rsidRPr="00155A2E" w:rsidRDefault="00322B61" w:rsidP="001F7E0C">
            <w:pPr>
              <w:spacing w:line="520" w:lineRule="atLeast"/>
              <w:jc w:val="center"/>
              <w:rPr>
                <w:rFonts w:cs="Simplified Arabic"/>
                <w:sz w:val="28"/>
                <w:szCs w:val="28"/>
                <w:rtl/>
                <w:lang w:bidi="ar-EG"/>
              </w:rPr>
            </w:pPr>
            <w:r w:rsidRPr="00155A2E">
              <w:rPr>
                <w:rFonts w:cs="Simplified Arabic" w:hint="cs"/>
                <w:sz w:val="28"/>
                <w:szCs w:val="28"/>
                <w:rtl/>
                <w:lang w:bidi="ar-EG"/>
              </w:rPr>
              <w:t>القوة  "</w:t>
            </w:r>
            <w:proofErr w:type="spellStart"/>
            <w:r w:rsidRPr="00155A2E">
              <w:rPr>
                <w:rFonts w:cs="Simplified Arabic" w:hint="cs"/>
                <w:sz w:val="28"/>
                <w:szCs w:val="28"/>
                <w:rtl/>
                <w:lang w:bidi="ar-EG"/>
              </w:rPr>
              <w:t>الأيام,البلاغ</w:t>
            </w:r>
            <w:proofErr w:type="spellEnd"/>
            <w:r w:rsidRPr="00155A2E">
              <w:rPr>
                <w:rFonts w:cs="Simplified Arabic" w:hint="cs"/>
                <w:sz w:val="28"/>
                <w:szCs w:val="28"/>
                <w:rtl/>
                <w:lang w:bidi="ar-EG"/>
              </w:rPr>
              <w:t>"</w:t>
            </w:r>
          </w:p>
        </w:tc>
      </w:tr>
    </w:tbl>
    <w:p w:rsidR="00322B61" w:rsidRPr="00155A2E" w:rsidRDefault="00322B61" w:rsidP="00322B61">
      <w:pPr>
        <w:spacing w:before="120" w:after="120" w:line="600" w:lineRule="atLeast"/>
        <w:ind w:firstLine="720"/>
        <w:jc w:val="lowKashida"/>
        <w:rPr>
          <w:rFonts w:cs="Simplified Arabic"/>
          <w:sz w:val="28"/>
          <w:szCs w:val="28"/>
          <w:rtl/>
          <w:lang w:bidi="ar-EG"/>
        </w:rPr>
      </w:pPr>
      <w:r w:rsidRPr="00155A2E">
        <w:rPr>
          <w:rFonts w:cs="Simplified Arabic" w:hint="cs"/>
          <w:sz w:val="28"/>
          <w:szCs w:val="28"/>
          <w:rtl/>
          <w:lang w:bidi="ar-EG"/>
        </w:rPr>
        <w:lastRenderedPageBreak/>
        <w:t xml:space="preserve">من خلال هذا التحليل نجد أن هناك عقدتين لم يستطع الخطاب الصحفي اليمني تجاوزها </w:t>
      </w:r>
      <w:proofErr w:type="gramStart"/>
      <w:r w:rsidRPr="00155A2E">
        <w:rPr>
          <w:rFonts w:cs="Simplified Arabic" w:hint="cs"/>
          <w:sz w:val="28"/>
          <w:szCs w:val="28"/>
          <w:rtl/>
          <w:lang w:bidi="ar-EG"/>
        </w:rPr>
        <w:t>هما :</w:t>
      </w:r>
      <w:proofErr w:type="gramEnd"/>
    </w:p>
    <w:p w:rsidR="00322B61" w:rsidRPr="00155A2E" w:rsidRDefault="00322B61" w:rsidP="00322B61">
      <w:pPr>
        <w:numPr>
          <w:ilvl w:val="0"/>
          <w:numId w:val="4"/>
        </w:numPr>
        <w:tabs>
          <w:tab w:val="num" w:pos="390"/>
        </w:tabs>
        <w:spacing w:before="120" w:after="120" w:line="600" w:lineRule="atLeast"/>
        <w:ind w:left="390"/>
        <w:jc w:val="lowKashida"/>
        <w:rPr>
          <w:rFonts w:cs="Simplified Arabic"/>
          <w:sz w:val="28"/>
          <w:szCs w:val="28"/>
          <w:rtl/>
          <w:lang w:bidi="ar-EG"/>
        </w:rPr>
      </w:pPr>
      <w:proofErr w:type="gramStart"/>
      <w:r w:rsidRPr="00155A2E">
        <w:rPr>
          <w:rFonts w:cs="Simplified Arabic" w:hint="cs"/>
          <w:sz w:val="28"/>
          <w:szCs w:val="28"/>
          <w:rtl/>
          <w:lang w:bidi="ar-EG"/>
        </w:rPr>
        <w:t>العقدة</w:t>
      </w:r>
      <w:proofErr w:type="gramEnd"/>
      <w:r w:rsidRPr="00155A2E">
        <w:rPr>
          <w:rFonts w:cs="Simplified Arabic" w:hint="cs"/>
          <w:sz w:val="28"/>
          <w:szCs w:val="28"/>
          <w:rtl/>
          <w:lang w:bidi="ar-EG"/>
        </w:rPr>
        <w:t xml:space="preserve"> الدينية.</w:t>
      </w:r>
    </w:p>
    <w:p w:rsidR="00322B61" w:rsidRPr="00155A2E" w:rsidRDefault="00322B61" w:rsidP="00322B61">
      <w:pPr>
        <w:numPr>
          <w:ilvl w:val="0"/>
          <w:numId w:val="4"/>
        </w:numPr>
        <w:tabs>
          <w:tab w:val="num" w:pos="390"/>
        </w:tabs>
        <w:spacing w:before="120" w:after="120" w:line="600" w:lineRule="atLeast"/>
        <w:ind w:left="390"/>
        <w:jc w:val="lowKashida"/>
        <w:rPr>
          <w:rFonts w:cs="Simplified Arabic"/>
          <w:sz w:val="28"/>
          <w:szCs w:val="28"/>
          <w:rtl/>
          <w:lang w:bidi="ar-EG"/>
        </w:rPr>
      </w:pPr>
      <w:proofErr w:type="gramStart"/>
      <w:r w:rsidRPr="00155A2E">
        <w:rPr>
          <w:rFonts w:cs="Simplified Arabic" w:hint="cs"/>
          <w:sz w:val="28"/>
          <w:szCs w:val="28"/>
          <w:rtl/>
          <w:lang w:bidi="ar-EG"/>
        </w:rPr>
        <w:t>العقدة</w:t>
      </w:r>
      <w:proofErr w:type="gramEnd"/>
      <w:r w:rsidRPr="00155A2E">
        <w:rPr>
          <w:rFonts w:cs="Simplified Arabic" w:hint="cs"/>
          <w:sz w:val="28"/>
          <w:szCs w:val="28"/>
          <w:rtl/>
          <w:lang w:bidi="ar-EG"/>
        </w:rPr>
        <w:t xml:space="preserve"> السياسية.</w:t>
      </w:r>
    </w:p>
    <w:p w:rsidR="00322B61" w:rsidRPr="00155A2E" w:rsidRDefault="00322B61" w:rsidP="00322B61">
      <w:pPr>
        <w:spacing w:before="120" w:after="120" w:line="600" w:lineRule="atLeast"/>
        <w:ind w:firstLine="720"/>
        <w:jc w:val="lowKashida"/>
        <w:rPr>
          <w:rFonts w:cs="Simplified Arabic"/>
          <w:sz w:val="28"/>
          <w:szCs w:val="28"/>
          <w:rtl/>
          <w:lang w:bidi="ar-EG"/>
        </w:rPr>
      </w:pPr>
      <w:r w:rsidRPr="00155A2E">
        <w:rPr>
          <w:rFonts w:cs="Simplified Arabic" w:hint="cs"/>
          <w:sz w:val="28"/>
          <w:szCs w:val="28"/>
          <w:rtl/>
          <w:lang w:bidi="ar-EG"/>
        </w:rPr>
        <w:t>وبغض النظر عن التباين في شرعية كل عقدة منها، وفي جذورها التاريخية، وفي التيارات الثقافية السائدة، فإن تجاوز الثنائية الحادة (السلبي ـ الإيجابي)، (السني</w:t>
      </w:r>
      <w:proofErr w:type="gramStart"/>
      <w:r w:rsidRPr="00155A2E">
        <w:rPr>
          <w:rFonts w:cs="Simplified Arabic" w:hint="cs"/>
          <w:sz w:val="28"/>
          <w:szCs w:val="28"/>
          <w:rtl/>
          <w:lang w:bidi="ar-EG"/>
        </w:rPr>
        <w:t xml:space="preserve"> ـ ا</w:t>
      </w:r>
      <w:proofErr w:type="gramEnd"/>
      <w:r w:rsidRPr="00155A2E">
        <w:rPr>
          <w:rFonts w:cs="Simplified Arabic" w:hint="cs"/>
          <w:sz w:val="28"/>
          <w:szCs w:val="28"/>
          <w:rtl/>
          <w:lang w:bidi="ar-EG"/>
        </w:rPr>
        <w:t>لشيعي)، (الملكي ـ الجمهوري)، (الأنا ـ الأخر)، (القوة ـ الحوار)، (التعاون ـ الصراع)، (التفاعل والمشاركة ـ الإقصاء والاستبعاد)، (الوحدة ـ التمزق)، يصبح أمراً صعباً إلا من خلال جهود كبيرة تبدأ بتجاوز المركزية الذاتية التي كان لها الدور الحاسم في تفجير الحرب المستمرة، وتوسيع مشهد الصراع، وإدخال طرف ثالث في القضية ـ إلى جانب السلطة والحوثيين ـ هو الطرف الخارجي سواء الإقليمي أو الدولي. وهي الحرب التي لعب الخطاب الصحفي اليمني دوراً مهماً في إدارة الصراع فيها وجذب اهتمام الرأي العام إليها، ولذلك يمكن القول بأن أهداف هذا الخطاب قد تحددت في :</w:t>
      </w:r>
    </w:p>
    <w:p w:rsidR="00322B61" w:rsidRPr="00155A2E" w:rsidRDefault="00322B61" w:rsidP="00322B61">
      <w:pPr>
        <w:numPr>
          <w:ilvl w:val="0"/>
          <w:numId w:val="2"/>
        </w:numPr>
        <w:spacing w:before="120" w:after="120" w:line="600" w:lineRule="atLeast"/>
        <w:jc w:val="lowKashida"/>
        <w:rPr>
          <w:rFonts w:cs="Simplified Arabic"/>
          <w:sz w:val="28"/>
          <w:szCs w:val="28"/>
          <w:lang w:bidi="ar-EG"/>
        </w:rPr>
      </w:pPr>
      <w:r w:rsidRPr="00155A2E">
        <w:rPr>
          <w:rFonts w:cs="Simplified Arabic" w:hint="cs"/>
          <w:b/>
          <w:bCs/>
          <w:sz w:val="28"/>
          <w:szCs w:val="28"/>
          <w:rtl/>
          <w:lang w:bidi="ar-EG"/>
        </w:rPr>
        <w:lastRenderedPageBreak/>
        <w:t>حشد التأييد :</w:t>
      </w:r>
      <w:r w:rsidRPr="00155A2E">
        <w:rPr>
          <w:rFonts w:cs="Simplified Arabic" w:hint="cs"/>
          <w:sz w:val="28"/>
          <w:szCs w:val="28"/>
          <w:rtl/>
          <w:lang w:bidi="ar-EG"/>
        </w:rPr>
        <w:t xml:space="preserve"> وخلق خطاب خاص من قضايا أحداث حرب صعدة وتحويلها من شأن داخلي إلى شأن إقليمي ودولي.</w:t>
      </w:r>
    </w:p>
    <w:p w:rsidR="00322B61" w:rsidRPr="00155A2E" w:rsidRDefault="00322B61" w:rsidP="00322B61">
      <w:pPr>
        <w:numPr>
          <w:ilvl w:val="0"/>
          <w:numId w:val="2"/>
        </w:numPr>
        <w:spacing w:before="120" w:after="120" w:line="600" w:lineRule="atLeast"/>
        <w:jc w:val="lowKashida"/>
        <w:rPr>
          <w:rFonts w:cs="Simplified Arabic"/>
          <w:sz w:val="28"/>
          <w:szCs w:val="28"/>
          <w:lang w:bidi="ar-EG"/>
        </w:rPr>
      </w:pPr>
      <w:r w:rsidRPr="00155A2E">
        <w:rPr>
          <w:rFonts w:cs="Simplified Arabic" w:hint="cs"/>
          <w:b/>
          <w:bCs/>
          <w:sz w:val="28"/>
          <w:szCs w:val="28"/>
          <w:rtl/>
          <w:lang w:bidi="ar-EG"/>
        </w:rPr>
        <w:t xml:space="preserve">إضفاء </w:t>
      </w:r>
      <w:proofErr w:type="gramStart"/>
      <w:r w:rsidRPr="00155A2E">
        <w:rPr>
          <w:rFonts w:cs="Simplified Arabic" w:hint="cs"/>
          <w:b/>
          <w:bCs/>
          <w:sz w:val="28"/>
          <w:szCs w:val="28"/>
          <w:rtl/>
          <w:lang w:bidi="ar-EG"/>
        </w:rPr>
        <w:t>الشرعية :</w:t>
      </w:r>
      <w:proofErr w:type="gramEnd"/>
      <w:r w:rsidRPr="00155A2E">
        <w:rPr>
          <w:rFonts w:cs="Simplified Arabic" w:hint="cs"/>
          <w:sz w:val="28"/>
          <w:szCs w:val="28"/>
          <w:rtl/>
          <w:lang w:bidi="ar-EG"/>
        </w:rPr>
        <w:t xml:space="preserve"> على الرؤى والأفكار، والمواقف والخيارات في التعامل مع المشكلة منذ البداية حتى نهاية الحرب السادسة.</w:t>
      </w:r>
    </w:p>
    <w:p w:rsidR="00322B61" w:rsidRPr="00155A2E" w:rsidRDefault="00322B61" w:rsidP="00322B61">
      <w:pPr>
        <w:numPr>
          <w:ilvl w:val="0"/>
          <w:numId w:val="2"/>
        </w:numPr>
        <w:spacing w:before="120" w:after="120" w:line="600" w:lineRule="atLeast"/>
        <w:jc w:val="lowKashida"/>
        <w:rPr>
          <w:rFonts w:cs="Simplified Arabic"/>
          <w:sz w:val="28"/>
          <w:szCs w:val="28"/>
          <w:lang w:bidi="ar-EG"/>
        </w:rPr>
      </w:pPr>
      <w:r w:rsidRPr="00155A2E">
        <w:rPr>
          <w:rFonts w:cs="Simplified Arabic" w:hint="cs"/>
          <w:b/>
          <w:bCs/>
          <w:sz w:val="28"/>
          <w:szCs w:val="28"/>
          <w:rtl/>
          <w:lang w:bidi="ar-EG"/>
        </w:rPr>
        <w:t>التعبئة العدائية :</w:t>
      </w:r>
      <w:r w:rsidRPr="00155A2E">
        <w:rPr>
          <w:rFonts w:cs="Simplified Arabic" w:hint="cs"/>
          <w:sz w:val="28"/>
          <w:szCs w:val="28"/>
          <w:rtl/>
          <w:lang w:bidi="ar-EG"/>
        </w:rPr>
        <w:t xml:space="preserve"> وتقديم معايير للتقييم عن مدى فاعلية هذا الطرف أو ذاك.</w:t>
      </w:r>
    </w:p>
    <w:p w:rsidR="00322B61" w:rsidRPr="00155A2E" w:rsidRDefault="00322B61" w:rsidP="00322B61">
      <w:pPr>
        <w:numPr>
          <w:ilvl w:val="0"/>
          <w:numId w:val="2"/>
        </w:numPr>
        <w:spacing w:before="120" w:after="120" w:line="600" w:lineRule="atLeast"/>
        <w:jc w:val="lowKashida"/>
        <w:rPr>
          <w:rFonts w:cs="Simplified Arabic"/>
          <w:sz w:val="28"/>
          <w:szCs w:val="28"/>
          <w:lang w:bidi="ar-EG"/>
        </w:rPr>
      </w:pPr>
      <w:r w:rsidRPr="00155A2E">
        <w:rPr>
          <w:rFonts w:cs="Simplified Arabic" w:hint="cs"/>
          <w:b/>
          <w:bCs/>
          <w:sz w:val="28"/>
          <w:szCs w:val="28"/>
          <w:rtl/>
          <w:lang w:bidi="ar-EG"/>
        </w:rPr>
        <w:t xml:space="preserve"> ترسيخ الرؤية </w:t>
      </w:r>
      <w:proofErr w:type="gramStart"/>
      <w:r w:rsidRPr="00155A2E">
        <w:rPr>
          <w:rFonts w:cs="Simplified Arabic" w:hint="cs"/>
          <w:b/>
          <w:bCs/>
          <w:sz w:val="28"/>
          <w:szCs w:val="28"/>
          <w:rtl/>
          <w:lang w:bidi="ar-EG"/>
        </w:rPr>
        <w:t>الأحادية :</w:t>
      </w:r>
      <w:proofErr w:type="gramEnd"/>
      <w:r w:rsidRPr="00155A2E">
        <w:rPr>
          <w:rFonts w:cs="Simplified Arabic" w:hint="cs"/>
          <w:sz w:val="28"/>
          <w:szCs w:val="28"/>
          <w:rtl/>
          <w:lang w:bidi="ar-EG"/>
        </w:rPr>
        <w:t xml:space="preserve"> وخلق توجه عام إيجابي أو سلبي عن أطراف وقوى معينة، وعلى نحو يكفل لكل رؤية خطابية التمتع بحيز واسع على المستوى الداخلي والخارجي.</w:t>
      </w:r>
    </w:p>
    <w:p w:rsidR="00322B61" w:rsidRPr="00155A2E" w:rsidRDefault="00322B61" w:rsidP="00322B61">
      <w:pPr>
        <w:numPr>
          <w:ilvl w:val="0"/>
          <w:numId w:val="2"/>
        </w:numPr>
        <w:spacing w:before="120" w:after="120" w:line="600" w:lineRule="atLeast"/>
        <w:jc w:val="lowKashida"/>
        <w:rPr>
          <w:rFonts w:cs="Simplified Arabic"/>
          <w:sz w:val="28"/>
          <w:szCs w:val="28"/>
          <w:rtl/>
          <w:lang w:bidi="ar-EG"/>
        </w:rPr>
      </w:pPr>
      <w:r w:rsidRPr="00155A2E">
        <w:rPr>
          <w:rFonts w:cs="Simplified Arabic" w:hint="cs"/>
          <w:b/>
          <w:bCs/>
          <w:sz w:val="28"/>
          <w:szCs w:val="28"/>
          <w:rtl/>
          <w:lang w:bidi="ar-EG"/>
        </w:rPr>
        <w:t xml:space="preserve"> الدعاية وإبراز الذات :</w:t>
      </w:r>
      <w:r w:rsidRPr="00155A2E">
        <w:rPr>
          <w:rFonts w:cs="Simplified Arabic" w:hint="cs"/>
          <w:sz w:val="28"/>
          <w:szCs w:val="28"/>
          <w:rtl/>
          <w:lang w:bidi="ar-EG"/>
        </w:rPr>
        <w:t xml:space="preserve"> وتعظيم مشاريعها ومواجهة وتفكيك خطاب الآخر في ضوء استمرار المواجهة المجسد لمبدأ القضية الصراعية.</w:t>
      </w:r>
    </w:p>
    <w:p w:rsidR="00322B61" w:rsidRPr="00155A2E" w:rsidRDefault="00322B61" w:rsidP="00322B61">
      <w:pPr>
        <w:spacing w:line="600" w:lineRule="atLeast"/>
        <w:ind w:firstLine="720"/>
        <w:jc w:val="lowKashida"/>
        <w:rPr>
          <w:rFonts w:cs="Simplified Arabic"/>
          <w:sz w:val="28"/>
          <w:szCs w:val="28"/>
          <w:rtl/>
          <w:lang w:bidi="ar-EG"/>
        </w:rPr>
      </w:pPr>
      <w:r w:rsidRPr="00155A2E">
        <w:rPr>
          <w:rFonts w:cs="Simplified Arabic" w:hint="cs"/>
          <w:sz w:val="28"/>
          <w:szCs w:val="28"/>
          <w:rtl/>
          <w:lang w:bidi="ar-EG"/>
        </w:rPr>
        <w:t>ولتحقيق هذه الأهداف عمد الخطاب الصحفي، استخدام ثلاثة أنواع من التأطير في المعالجة والتناول هي :</w:t>
      </w:r>
    </w:p>
    <w:p w:rsidR="00322B61" w:rsidRPr="00155A2E" w:rsidRDefault="00322B61" w:rsidP="00322B61">
      <w:pPr>
        <w:numPr>
          <w:ilvl w:val="0"/>
          <w:numId w:val="5"/>
        </w:numPr>
        <w:tabs>
          <w:tab w:val="num" w:pos="390"/>
        </w:tabs>
        <w:spacing w:line="600" w:lineRule="atLeast"/>
        <w:ind w:left="390"/>
        <w:jc w:val="lowKashida"/>
        <w:rPr>
          <w:rFonts w:cs="Simplified Arabic"/>
          <w:sz w:val="28"/>
          <w:szCs w:val="28"/>
          <w:lang w:bidi="ar-EG"/>
        </w:rPr>
      </w:pPr>
      <w:r w:rsidRPr="00155A2E">
        <w:rPr>
          <w:rFonts w:cs="Simplified Arabic" w:hint="cs"/>
          <w:b/>
          <w:bCs/>
          <w:sz w:val="28"/>
          <w:szCs w:val="28"/>
          <w:rtl/>
          <w:lang w:bidi="ar-EG"/>
        </w:rPr>
        <w:t>التأطير التشخيصي :</w:t>
      </w:r>
      <w:r w:rsidRPr="00155A2E">
        <w:rPr>
          <w:rFonts w:cs="Simplified Arabic" w:hint="cs"/>
          <w:sz w:val="28"/>
          <w:szCs w:val="28"/>
          <w:rtl/>
          <w:lang w:bidi="ar-EG"/>
        </w:rPr>
        <w:t xml:space="preserve"> الذي يوضح المشكلة ويحلل أسبابها ونتائجها.</w:t>
      </w:r>
    </w:p>
    <w:p w:rsidR="00322B61" w:rsidRPr="00155A2E" w:rsidRDefault="00322B61" w:rsidP="00322B61">
      <w:pPr>
        <w:numPr>
          <w:ilvl w:val="0"/>
          <w:numId w:val="5"/>
        </w:numPr>
        <w:tabs>
          <w:tab w:val="num" w:pos="390"/>
        </w:tabs>
        <w:spacing w:line="600" w:lineRule="atLeast"/>
        <w:ind w:left="390"/>
        <w:jc w:val="lowKashida"/>
        <w:rPr>
          <w:rFonts w:cs="Simplified Arabic"/>
          <w:sz w:val="28"/>
          <w:szCs w:val="28"/>
          <w:lang w:bidi="ar-EG"/>
        </w:rPr>
      </w:pPr>
      <w:r w:rsidRPr="00155A2E">
        <w:rPr>
          <w:rFonts w:cs="Simplified Arabic" w:hint="cs"/>
          <w:b/>
          <w:bCs/>
          <w:sz w:val="28"/>
          <w:szCs w:val="28"/>
          <w:rtl/>
          <w:lang w:bidi="ar-EG"/>
        </w:rPr>
        <w:t xml:space="preserve">التأطير التحذيري : </w:t>
      </w:r>
      <w:r w:rsidRPr="00155A2E">
        <w:rPr>
          <w:rFonts w:cs="Simplified Arabic" w:hint="cs"/>
          <w:sz w:val="28"/>
          <w:szCs w:val="28"/>
          <w:rtl/>
          <w:lang w:bidi="ar-EG"/>
        </w:rPr>
        <w:t>للتحذير من عواقب تصعيد الأحداث وإخراجها من المسار الداخلي إلى المسار الخارجي.</w:t>
      </w:r>
    </w:p>
    <w:p w:rsidR="00322B61" w:rsidRPr="00155A2E" w:rsidRDefault="00322B61" w:rsidP="00322B61">
      <w:pPr>
        <w:numPr>
          <w:ilvl w:val="0"/>
          <w:numId w:val="5"/>
        </w:numPr>
        <w:tabs>
          <w:tab w:val="num" w:pos="390"/>
        </w:tabs>
        <w:spacing w:line="600" w:lineRule="atLeast"/>
        <w:ind w:left="390"/>
        <w:jc w:val="lowKashida"/>
        <w:rPr>
          <w:rFonts w:cs="Simplified Arabic"/>
          <w:sz w:val="28"/>
          <w:szCs w:val="28"/>
          <w:rtl/>
          <w:lang w:bidi="ar-EG"/>
        </w:rPr>
      </w:pPr>
      <w:r w:rsidRPr="00155A2E">
        <w:rPr>
          <w:rFonts w:cs="Simplified Arabic" w:hint="cs"/>
          <w:b/>
          <w:bCs/>
          <w:sz w:val="28"/>
          <w:szCs w:val="28"/>
          <w:rtl/>
          <w:lang w:bidi="ar-EG"/>
        </w:rPr>
        <w:t>التأطير التحفيزي :</w:t>
      </w:r>
      <w:r w:rsidRPr="00155A2E">
        <w:rPr>
          <w:rFonts w:cs="Simplified Arabic" w:hint="cs"/>
          <w:sz w:val="28"/>
          <w:szCs w:val="28"/>
          <w:rtl/>
          <w:lang w:bidi="ar-EG"/>
        </w:rPr>
        <w:t xml:space="preserve"> الذي يلقي ويسلط الضوء على المكاسب والنجاحات.</w:t>
      </w:r>
    </w:p>
    <w:p w:rsidR="00322B61" w:rsidRPr="00155A2E" w:rsidRDefault="00322B61" w:rsidP="00322B61">
      <w:pPr>
        <w:spacing w:line="600" w:lineRule="atLeast"/>
        <w:ind w:firstLine="720"/>
        <w:jc w:val="lowKashida"/>
        <w:rPr>
          <w:rFonts w:cs="Simplified Arabic"/>
          <w:sz w:val="28"/>
          <w:szCs w:val="28"/>
          <w:rtl/>
          <w:lang w:bidi="ar-EG"/>
        </w:rPr>
      </w:pPr>
      <w:r w:rsidRPr="00155A2E">
        <w:rPr>
          <w:rFonts w:cs="Simplified Arabic" w:hint="cs"/>
          <w:sz w:val="28"/>
          <w:szCs w:val="28"/>
          <w:rtl/>
          <w:lang w:bidi="ar-EG"/>
        </w:rPr>
        <w:t xml:space="preserve">لقد أثبتت الدراسة التحليلية أن الخطابات الصحفية اليمنية المدروسة قد اهتمت ببناء التحيز داخل أطر التناول والمعالجة للقضية من </w:t>
      </w:r>
      <w:proofErr w:type="gramStart"/>
      <w:r w:rsidRPr="00155A2E">
        <w:rPr>
          <w:rFonts w:cs="Simplified Arabic" w:hint="cs"/>
          <w:sz w:val="28"/>
          <w:szCs w:val="28"/>
          <w:rtl/>
          <w:lang w:bidi="ar-EG"/>
        </w:rPr>
        <w:t>خلال :</w:t>
      </w:r>
      <w:proofErr w:type="gramEnd"/>
    </w:p>
    <w:p w:rsidR="00322B61" w:rsidRPr="00155A2E" w:rsidRDefault="00322B61" w:rsidP="00322B61">
      <w:pPr>
        <w:spacing w:line="600" w:lineRule="atLeast"/>
        <w:ind w:left="720" w:hanging="720"/>
        <w:jc w:val="lowKashida"/>
        <w:rPr>
          <w:rFonts w:cs="Simplified Arabic"/>
          <w:sz w:val="28"/>
          <w:szCs w:val="28"/>
          <w:rtl/>
          <w:lang w:bidi="ar-EG"/>
        </w:rPr>
      </w:pPr>
      <w:r w:rsidRPr="00155A2E">
        <w:rPr>
          <w:rFonts w:cs="Simplified Arabic" w:hint="cs"/>
          <w:b/>
          <w:bCs/>
          <w:sz w:val="28"/>
          <w:szCs w:val="28"/>
          <w:rtl/>
          <w:lang w:bidi="ar-EG"/>
        </w:rPr>
        <w:t>أ   ـ</w:t>
      </w:r>
      <w:r w:rsidRPr="00155A2E">
        <w:rPr>
          <w:rFonts w:cs="Simplified Arabic" w:hint="cs"/>
          <w:b/>
          <w:bCs/>
          <w:sz w:val="28"/>
          <w:szCs w:val="28"/>
          <w:rtl/>
          <w:lang w:bidi="ar-EG"/>
        </w:rPr>
        <w:tab/>
        <w:t>القوى الفاعلة :</w:t>
      </w:r>
      <w:r w:rsidRPr="00155A2E">
        <w:rPr>
          <w:rFonts w:cs="Simplified Arabic" w:hint="cs"/>
          <w:sz w:val="28"/>
          <w:szCs w:val="28"/>
          <w:rtl/>
          <w:lang w:bidi="ar-EG"/>
        </w:rPr>
        <w:t xml:space="preserve"> ففي مقابل القوى التي يتبنى خطاب كل صحيفة وجهة نظرها هناك تحيزات مماثلة في تأطيرها سلباً أو إيجاباً.</w:t>
      </w:r>
    </w:p>
    <w:p w:rsidR="00322B61" w:rsidRPr="00155A2E" w:rsidRDefault="00322B61" w:rsidP="00322B61">
      <w:pPr>
        <w:spacing w:line="600" w:lineRule="atLeast"/>
        <w:ind w:left="720" w:hanging="720"/>
        <w:jc w:val="lowKashida"/>
        <w:rPr>
          <w:rFonts w:cs="Simplified Arabic"/>
          <w:sz w:val="28"/>
          <w:szCs w:val="28"/>
          <w:rtl/>
          <w:lang w:bidi="ar-EG"/>
        </w:rPr>
      </w:pPr>
      <w:r w:rsidRPr="00155A2E">
        <w:rPr>
          <w:rFonts w:cs="Simplified Arabic" w:hint="cs"/>
          <w:b/>
          <w:bCs/>
          <w:sz w:val="28"/>
          <w:szCs w:val="28"/>
          <w:rtl/>
          <w:lang w:bidi="ar-EG"/>
        </w:rPr>
        <w:t>ب  ـ</w:t>
      </w:r>
      <w:r w:rsidRPr="00155A2E">
        <w:rPr>
          <w:rFonts w:cs="Simplified Arabic" w:hint="cs"/>
          <w:b/>
          <w:bCs/>
          <w:sz w:val="28"/>
          <w:szCs w:val="28"/>
          <w:rtl/>
          <w:lang w:bidi="ar-EG"/>
        </w:rPr>
        <w:tab/>
        <w:t xml:space="preserve">المفاهيم : </w:t>
      </w:r>
      <w:r w:rsidRPr="00155A2E">
        <w:rPr>
          <w:rFonts w:cs="Simplified Arabic" w:hint="cs"/>
          <w:sz w:val="28"/>
          <w:szCs w:val="28"/>
          <w:rtl/>
          <w:lang w:bidi="ar-EG"/>
        </w:rPr>
        <w:t>من خلال اختيار وتوظيف المفاهيم المستخدمة في المعالجة الصحفية.</w:t>
      </w:r>
    </w:p>
    <w:p w:rsidR="00322B61" w:rsidRPr="00155A2E" w:rsidRDefault="00322B61" w:rsidP="00322B61">
      <w:pPr>
        <w:spacing w:line="600" w:lineRule="atLeast"/>
        <w:ind w:left="720" w:hanging="720"/>
        <w:jc w:val="lowKashida"/>
        <w:rPr>
          <w:rFonts w:cs="Simplified Arabic"/>
          <w:sz w:val="28"/>
          <w:szCs w:val="28"/>
          <w:rtl/>
          <w:lang w:bidi="ar-EG"/>
        </w:rPr>
      </w:pPr>
      <w:r w:rsidRPr="00155A2E">
        <w:rPr>
          <w:rFonts w:cs="Simplified Arabic" w:hint="cs"/>
          <w:b/>
          <w:bCs/>
          <w:sz w:val="28"/>
          <w:szCs w:val="28"/>
          <w:rtl/>
          <w:lang w:bidi="ar-EG"/>
        </w:rPr>
        <w:t>جـ ـ</w:t>
      </w:r>
      <w:r w:rsidRPr="00155A2E">
        <w:rPr>
          <w:rFonts w:cs="Simplified Arabic" w:hint="cs"/>
          <w:b/>
          <w:bCs/>
          <w:sz w:val="28"/>
          <w:szCs w:val="28"/>
          <w:rtl/>
          <w:lang w:bidi="ar-EG"/>
        </w:rPr>
        <w:tab/>
        <w:t xml:space="preserve">المصادر والأطر والحقول المرجعية : </w:t>
      </w:r>
      <w:r w:rsidRPr="00155A2E">
        <w:rPr>
          <w:rFonts w:cs="Simplified Arabic" w:hint="cs"/>
          <w:sz w:val="28"/>
          <w:szCs w:val="28"/>
          <w:rtl/>
          <w:lang w:bidi="ar-EG"/>
        </w:rPr>
        <w:t>أي آلية اختيارها وتوظيفها داخل الخطاب الصحفي اليمني.</w:t>
      </w:r>
    </w:p>
    <w:p w:rsidR="00322B61" w:rsidRPr="00155A2E" w:rsidRDefault="00322B61" w:rsidP="00322B61">
      <w:pPr>
        <w:spacing w:line="600" w:lineRule="atLeast"/>
        <w:ind w:firstLine="720"/>
        <w:jc w:val="lowKashida"/>
        <w:rPr>
          <w:rFonts w:cs="Simplified Arabic"/>
          <w:sz w:val="28"/>
          <w:szCs w:val="28"/>
          <w:rtl/>
          <w:lang w:bidi="ar-EG"/>
        </w:rPr>
      </w:pPr>
      <w:r w:rsidRPr="00155A2E">
        <w:rPr>
          <w:rFonts w:cs="Simplified Arabic" w:hint="cs"/>
          <w:sz w:val="28"/>
          <w:szCs w:val="28"/>
          <w:rtl/>
          <w:lang w:bidi="ar-EG"/>
        </w:rPr>
        <w:t xml:space="preserve">وقد عمد الخطاب إلى الاستعانة بعدد من الآليات في العرض بهدف الإقناع </w:t>
      </w:r>
      <w:proofErr w:type="gramStart"/>
      <w:r w:rsidRPr="00155A2E">
        <w:rPr>
          <w:rFonts w:cs="Simplified Arabic" w:hint="cs"/>
          <w:sz w:val="28"/>
          <w:szCs w:val="28"/>
          <w:rtl/>
          <w:lang w:bidi="ar-EG"/>
        </w:rPr>
        <w:t>منها :</w:t>
      </w:r>
      <w:proofErr w:type="gramEnd"/>
    </w:p>
    <w:p w:rsidR="00322B61" w:rsidRPr="00155A2E" w:rsidRDefault="00322B61" w:rsidP="00322B61">
      <w:pPr>
        <w:numPr>
          <w:ilvl w:val="0"/>
          <w:numId w:val="8"/>
        </w:numPr>
        <w:spacing w:line="600" w:lineRule="atLeast"/>
        <w:jc w:val="lowKashida"/>
        <w:rPr>
          <w:rFonts w:cs="Simplified Arabic"/>
          <w:sz w:val="28"/>
          <w:szCs w:val="28"/>
          <w:rtl/>
          <w:lang w:bidi="ar-EG"/>
        </w:rPr>
      </w:pPr>
      <w:r w:rsidRPr="00155A2E">
        <w:rPr>
          <w:rFonts w:cs="Simplified Arabic" w:hint="cs"/>
          <w:sz w:val="28"/>
          <w:szCs w:val="28"/>
          <w:rtl/>
          <w:lang w:bidi="ar-EG"/>
        </w:rPr>
        <w:t>آلية شخصنة الصراع.</w:t>
      </w:r>
    </w:p>
    <w:p w:rsidR="00322B61" w:rsidRPr="00155A2E" w:rsidRDefault="00322B61" w:rsidP="00322B61">
      <w:pPr>
        <w:spacing w:line="600" w:lineRule="atLeast"/>
        <w:ind w:left="360"/>
        <w:jc w:val="lowKashida"/>
        <w:rPr>
          <w:rFonts w:cs="Simplified Arabic"/>
          <w:sz w:val="28"/>
          <w:szCs w:val="28"/>
          <w:lang w:bidi="ar-EG"/>
        </w:rPr>
      </w:pPr>
      <w:r w:rsidRPr="00155A2E">
        <w:rPr>
          <w:rFonts w:cs="Simplified Arabic" w:hint="cs"/>
          <w:sz w:val="28"/>
          <w:szCs w:val="28"/>
          <w:rtl/>
          <w:lang w:bidi="ar-EG"/>
        </w:rPr>
        <w:lastRenderedPageBreak/>
        <w:t xml:space="preserve">2- </w:t>
      </w:r>
      <w:proofErr w:type="gramStart"/>
      <w:r w:rsidRPr="00155A2E">
        <w:rPr>
          <w:rFonts w:cs="Simplified Arabic" w:hint="cs"/>
          <w:sz w:val="28"/>
          <w:szCs w:val="28"/>
          <w:rtl/>
          <w:lang w:bidi="ar-EG"/>
        </w:rPr>
        <w:t>آلية</w:t>
      </w:r>
      <w:proofErr w:type="gramEnd"/>
      <w:r w:rsidRPr="00155A2E">
        <w:rPr>
          <w:rFonts w:cs="Simplified Arabic" w:hint="cs"/>
          <w:sz w:val="28"/>
          <w:szCs w:val="28"/>
          <w:rtl/>
          <w:lang w:bidi="ar-EG"/>
        </w:rPr>
        <w:t xml:space="preserve"> رد القضية إلى مبدأ واحد هو السياسي ـ الديني.</w:t>
      </w:r>
    </w:p>
    <w:p w:rsidR="00322B61" w:rsidRPr="00155A2E" w:rsidRDefault="00322B61" w:rsidP="00322B61">
      <w:pPr>
        <w:numPr>
          <w:ilvl w:val="0"/>
          <w:numId w:val="4"/>
        </w:numPr>
        <w:spacing w:line="600" w:lineRule="atLeast"/>
        <w:jc w:val="lowKashida"/>
        <w:rPr>
          <w:rFonts w:cs="Simplified Arabic"/>
          <w:sz w:val="28"/>
          <w:szCs w:val="28"/>
          <w:lang w:bidi="ar-EG"/>
        </w:rPr>
      </w:pPr>
      <w:proofErr w:type="gramStart"/>
      <w:r w:rsidRPr="00155A2E">
        <w:rPr>
          <w:rFonts w:cs="Simplified Arabic" w:hint="cs"/>
          <w:sz w:val="28"/>
          <w:szCs w:val="28"/>
          <w:rtl/>
          <w:lang w:bidi="ar-EG"/>
        </w:rPr>
        <w:t>آلية</w:t>
      </w:r>
      <w:proofErr w:type="gramEnd"/>
      <w:r w:rsidRPr="00155A2E">
        <w:rPr>
          <w:rFonts w:cs="Simplified Arabic" w:hint="cs"/>
          <w:sz w:val="28"/>
          <w:szCs w:val="28"/>
          <w:rtl/>
          <w:lang w:bidi="ar-EG"/>
        </w:rPr>
        <w:t xml:space="preserve"> التشويه للآخر.</w:t>
      </w:r>
    </w:p>
    <w:p w:rsidR="00322B61" w:rsidRPr="00155A2E" w:rsidRDefault="00322B61" w:rsidP="00322B61">
      <w:pPr>
        <w:spacing w:line="600" w:lineRule="atLeast"/>
        <w:ind w:left="360"/>
        <w:jc w:val="lowKashida"/>
        <w:rPr>
          <w:rFonts w:cs="Simplified Arabic"/>
          <w:sz w:val="28"/>
          <w:szCs w:val="28"/>
          <w:lang w:bidi="ar-EG"/>
        </w:rPr>
      </w:pPr>
      <w:r w:rsidRPr="00155A2E">
        <w:rPr>
          <w:rFonts w:cs="Simplified Arabic" w:hint="cs"/>
          <w:sz w:val="28"/>
          <w:szCs w:val="28"/>
          <w:rtl/>
          <w:lang w:bidi="ar-EG"/>
        </w:rPr>
        <w:t xml:space="preserve">4- </w:t>
      </w:r>
      <w:proofErr w:type="gramStart"/>
      <w:r w:rsidRPr="00155A2E">
        <w:rPr>
          <w:rFonts w:cs="Simplified Arabic" w:hint="cs"/>
          <w:sz w:val="28"/>
          <w:szCs w:val="28"/>
          <w:rtl/>
          <w:lang w:bidi="ar-EG"/>
        </w:rPr>
        <w:t>آلية</w:t>
      </w:r>
      <w:proofErr w:type="gramEnd"/>
      <w:r w:rsidRPr="00155A2E">
        <w:rPr>
          <w:rFonts w:cs="Simplified Arabic" w:hint="cs"/>
          <w:sz w:val="28"/>
          <w:szCs w:val="28"/>
          <w:rtl/>
          <w:lang w:bidi="ar-EG"/>
        </w:rPr>
        <w:t xml:space="preserve"> اكتساب أو إسقاط الشرعية.</w:t>
      </w:r>
    </w:p>
    <w:p w:rsidR="00322B61" w:rsidRPr="00155A2E" w:rsidRDefault="00322B61" w:rsidP="00322B61">
      <w:pPr>
        <w:numPr>
          <w:ilvl w:val="0"/>
          <w:numId w:val="1"/>
        </w:numPr>
        <w:spacing w:before="120" w:after="120" w:line="600" w:lineRule="atLeast"/>
        <w:jc w:val="lowKashida"/>
        <w:rPr>
          <w:rFonts w:cs="Simplified Arabic"/>
          <w:sz w:val="28"/>
          <w:szCs w:val="28"/>
          <w:lang w:bidi="ar-EG"/>
        </w:rPr>
      </w:pPr>
      <w:r w:rsidRPr="00155A2E">
        <w:rPr>
          <w:rFonts w:cs="Simplified Arabic" w:hint="cs"/>
          <w:sz w:val="28"/>
          <w:szCs w:val="28"/>
          <w:rtl/>
          <w:lang w:bidi="ar-EG"/>
        </w:rPr>
        <w:t xml:space="preserve">آلية الترهيب </w:t>
      </w:r>
      <w:proofErr w:type="gramStart"/>
      <w:r w:rsidRPr="00155A2E">
        <w:rPr>
          <w:rFonts w:cs="Simplified Arabic" w:hint="cs"/>
          <w:sz w:val="28"/>
          <w:szCs w:val="28"/>
          <w:rtl/>
          <w:lang w:bidi="ar-EG"/>
        </w:rPr>
        <w:t>والترغيب</w:t>
      </w:r>
      <w:proofErr w:type="gramEnd"/>
      <w:r w:rsidRPr="00155A2E">
        <w:rPr>
          <w:rFonts w:cs="Simplified Arabic" w:hint="cs"/>
          <w:sz w:val="28"/>
          <w:szCs w:val="28"/>
          <w:rtl/>
          <w:lang w:bidi="ar-EG"/>
        </w:rPr>
        <w:t>.</w:t>
      </w:r>
    </w:p>
    <w:p w:rsidR="00322B61" w:rsidRPr="00155A2E" w:rsidRDefault="00322B61" w:rsidP="00322B61">
      <w:pPr>
        <w:numPr>
          <w:ilvl w:val="0"/>
          <w:numId w:val="1"/>
        </w:numPr>
        <w:spacing w:before="120" w:after="120" w:line="600" w:lineRule="atLeast"/>
        <w:jc w:val="lowKashida"/>
        <w:rPr>
          <w:rFonts w:cs="Simplified Arabic"/>
          <w:sz w:val="28"/>
          <w:szCs w:val="28"/>
          <w:lang w:bidi="ar-EG"/>
        </w:rPr>
      </w:pPr>
      <w:r w:rsidRPr="00155A2E">
        <w:rPr>
          <w:rFonts w:cs="Simplified Arabic" w:hint="cs"/>
          <w:sz w:val="28"/>
          <w:szCs w:val="28"/>
          <w:rtl/>
          <w:lang w:bidi="ar-EG"/>
        </w:rPr>
        <w:t>آلية التجاهل والتهميش.</w:t>
      </w:r>
    </w:p>
    <w:p w:rsidR="00322B61" w:rsidRPr="00155A2E" w:rsidRDefault="00322B61" w:rsidP="00322B61">
      <w:pPr>
        <w:numPr>
          <w:ilvl w:val="0"/>
          <w:numId w:val="1"/>
        </w:numPr>
        <w:spacing w:before="120" w:after="120" w:line="600" w:lineRule="atLeast"/>
        <w:jc w:val="lowKashida"/>
        <w:rPr>
          <w:rFonts w:cs="Simplified Arabic"/>
          <w:sz w:val="28"/>
          <w:szCs w:val="28"/>
          <w:lang w:bidi="ar-EG"/>
        </w:rPr>
      </w:pPr>
      <w:r w:rsidRPr="00155A2E">
        <w:rPr>
          <w:rFonts w:cs="Simplified Arabic" w:hint="cs"/>
          <w:sz w:val="28"/>
          <w:szCs w:val="28"/>
          <w:rtl/>
          <w:lang w:bidi="ar-EG"/>
        </w:rPr>
        <w:t xml:space="preserve">آلية الإقصاء </w:t>
      </w:r>
      <w:proofErr w:type="gramStart"/>
      <w:r w:rsidRPr="00155A2E">
        <w:rPr>
          <w:rFonts w:cs="Simplified Arabic" w:hint="cs"/>
          <w:sz w:val="28"/>
          <w:szCs w:val="28"/>
          <w:rtl/>
          <w:lang w:bidi="ar-EG"/>
        </w:rPr>
        <w:t>والإبعاد</w:t>
      </w:r>
      <w:proofErr w:type="gramEnd"/>
      <w:r w:rsidRPr="00155A2E">
        <w:rPr>
          <w:rFonts w:cs="Simplified Arabic" w:hint="cs"/>
          <w:sz w:val="28"/>
          <w:szCs w:val="28"/>
          <w:rtl/>
          <w:lang w:bidi="ar-EG"/>
        </w:rPr>
        <w:t>.</w:t>
      </w:r>
    </w:p>
    <w:p w:rsidR="00322B61" w:rsidRPr="00155A2E" w:rsidRDefault="00322B61" w:rsidP="00322B61">
      <w:pPr>
        <w:numPr>
          <w:ilvl w:val="0"/>
          <w:numId w:val="1"/>
        </w:numPr>
        <w:spacing w:before="120" w:after="120" w:line="600" w:lineRule="atLeast"/>
        <w:jc w:val="lowKashida"/>
        <w:rPr>
          <w:rFonts w:cs="Simplified Arabic"/>
          <w:sz w:val="28"/>
          <w:szCs w:val="28"/>
          <w:rtl/>
          <w:lang w:bidi="ar-EG"/>
        </w:rPr>
      </w:pPr>
      <w:r w:rsidRPr="00155A2E">
        <w:rPr>
          <w:rFonts w:cs="Simplified Arabic" w:hint="cs"/>
          <w:sz w:val="28"/>
          <w:szCs w:val="28"/>
          <w:rtl/>
          <w:lang w:bidi="ar-EG"/>
        </w:rPr>
        <w:t xml:space="preserve">آلية الاستئصال </w:t>
      </w:r>
      <w:proofErr w:type="gramStart"/>
      <w:r w:rsidRPr="00155A2E">
        <w:rPr>
          <w:rFonts w:cs="Simplified Arabic" w:hint="cs"/>
          <w:sz w:val="28"/>
          <w:szCs w:val="28"/>
          <w:rtl/>
          <w:lang w:bidi="ar-EG"/>
        </w:rPr>
        <w:t>والتطهير</w:t>
      </w:r>
      <w:proofErr w:type="gramEnd"/>
      <w:r w:rsidRPr="00155A2E">
        <w:rPr>
          <w:rFonts w:cs="Simplified Arabic" w:hint="cs"/>
          <w:sz w:val="28"/>
          <w:szCs w:val="28"/>
          <w:rtl/>
          <w:lang w:bidi="ar-EG"/>
        </w:rPr>
        <w:t>.</w:t>
      </w:r>
    </w:p>
    <w:p w:rsidR="00322B61" w:rsidRPr="00155A2E" w:rsidRDefault="00322B61" w:rsidP="00322B61">
      <w:pPr>
        <w:spacing w:before="120" w:after="120" w:line="600" w:lineRule="atLeast"/>
        <w:ind w:firstLine="720"/>
        <w:jc w:val="lowKashida"/>
        <w:rPr>
          <w:rFonts w:cs="Simplified Arabic"/>
          <w:sz w:val="28"/>
          <w:szCs w:val="28"/>
          <w:rtl/>
          <w:lang w:bidi="ar-EG"/>
        </w:rPr>
      </w:pPr>
      <w:r w:rsidRPr="00155A2E">
        <w:rPr>
          <w:rFonts w:cs="Simplified Arabic" w:hint="cs"/>
          <w:sz w:val="28"/>
          <w:szCs w:val="28"/>
          <w:rtl/>
          <w:lang w:bidi="ar-EG"/>
        </w:rPr>
        <w:t xml:space="preserve">يقودنا العرض السابق إلى تقديم أهم النتائج التي توصلت إليها </w:t>
      </w:r>
      <w:proofErr w:type="gramStart"/>
      <w:r w:rsidRPr="00155A2E">
        <w:rPr>
          <w:rFonts w:cs="Simplified Arabic" w:hint="cs"/>
          <w:sz w:val="28"/>
          <w:szCs w:val="28"/>
          <w:rtl/>
          <w:lang w:bidi="ar-EG"/>
        </w:rPr>
        <w:t>الدراسة :</w:t>
      </w:r>
      <w:proofErr w:type="gramEnd"/>
    </w:p>
    <w:p w:rsidR="00322B61" w:rsidRPr="00155A2E" w:rsidRDefault="00322B61" w:rsidP="00322B61">
      <w:pPr>
        <w:numPr>
          <w:ilvl w:val="0"/>
          <w:numId w:val="6"/>
        </w:numPr>
        <w:tabs>
          <w:tab w:val="num" w:pos="390"/>
        </w:tabs>
        <w:spacing w:before="120" w:after="120" w:line="600" w:lineRule="atLeast"/>
        <w:ind w:left="390"/>
        <w:jc w:val="lowKashida"/>
        <w:rPr>
          <w:rFonts w:cs="Simplified Arabic"/>
          <w:sz w:val="28"/>
          <w:szCs w:val="28"/>
          <w:rtl/>
          <w:lang w:bidi="ar-EG"/>
        </w:rPr>
      </w:pPr>
      <w:r w:rsidRPr="00155A2E">
        <w:rPr>
          <w:rFonts w:cs="Simplified Arabic" w:hint="cs"/>
          <w:sz w:val="28"/>
          <w:szCs w:val="28"/>
          <w:rtl/>
          <w:lang w:bidi="ar-EG"/>
        </w:rPr>
        <w:t>التزمت الصحف المدروسة ـ العينة ـ في الدفاع عن سياسات الجهات الصادرة عنها، واهتمت بالرد على انتقادات الأطراف الأخرى سواء أكانت رموزًا أم قيمًا واتجاهات أو مواقف.</w:t>
      </w:r>
    </w:p>
    <w:p w:rsidR="00322B61" w:rsidRPr="00155A2E" w:rsidRDefault="00322B61" w:rsidP="00322B61">
      <w:pPr>
        <w:numPr>
          <w:ilvl w:val="0"/>
          <w:numId w:val="6"/>
        </w:numPr>
        <w:tabs>
          <w:tab w:val="num" w:pos="390"/>
        </w:tabs>
        <w:spacing w:before="120" w:after="120" w:line="600" w:lineRule="atLeast"/>
        <w:ind w:left="390"/>
        <w:jc w:val="lowKashida"/>
        <w:rPr>
          <w:rFonts w:cs="Simplified Arabic"/>
          <w:sz w:val="28"/>
          <w:szCs w:val="28"/>
          <w:lang w:bidi="ar-EG"/>
        </w:rPr>
      </w:pPr>
      <w:r w:rsidRPr="00155A2E">
        <w:rPr>
          <w:rFonts w:cs="Simplified Arabic" w:hint="cs"/>
          <w:sz w:val="28"/>
          <w:szCs w:val="28"/>
          <w:rtl/>
          <w:lang w:bidi="ar-EG"/>
        </w:rPr>
        <w:t xml:space="preserve">كشفت نتائج التحليل عن اتفاق صحف الدراسة اليمنية على تنحية معالجة جذور المشكلة، والبحث عن جذور أخرى </w:t>
      </w:r>
      <w:proofErr w:type="gramStart"/>
      <w:r w:rsidRPr="00155A2E">
        <w:rPr>
          <w:rFonts w:cs="Simplified Arabic" w:hint="cs"/>
          <w:sz w:val="28"/>
          <w:szCs w:val="28"/>
          <w:rtl/>
          <w:lang w:bidi="ar-EG"/>
        </w:rPr>
        <w:t>أبرزها :</w:t>
      </w:r>
      <w:proofErr w:type="gramEnd"/>
    </w:p>
    <w:p w:rsidR="00322B61" w:rsidRPr="00155A2E" w:rsidRDefault="00322B61" w:rsidP="00322B61">
      <w:pPr>
        <w:spacing w:before="120" w:after="120" w:line="600" w:lineRule="atLeast"/>
        <w:ind w:left="720"/>
        <w:jc w:val="lowKashida"/>
        <w:rPr>
          <w:rFonts w:cs="Simplified Arabic"/>
          <w:sz w:val="28"/>
          <w:szCs w:val="28"/>
          <w:rtl/>
          <w:lang w:bidi="ar-EG"/>
        </w:rPr>
      </w:pPr>
      <w:r w:rsidRPr="00155A2E">
        <w:rPr>
          <w:rFonts w:cs="Simplified Arabic" w:hint="cs"/>
          <w:sz w:val="28"/>
          <w:szCs w:val="28"/>
          <w:rtl/>
          <w:lang w:bidi="ar-EG"/>
        </w:rPr>
        <w:t>أ   ـ</w:t>
      </w:r>
      <w:r w:rsidRPr="00155A2E">
        <w:rPr>
          <w:rFonts w:cs="Simplified Arabic" w:hint="cs"/>
          <w:sz w:val="28"/>
          <w:szCs w:val="28"/>
          <w:rtl/>
          <w:lang w:bidi="ar-EG"/>
        </w:rPr>
        <w:tab/>
        <w:t xml:space="preserve">العودة إلى التراث في إنتاج مفاهيم </w:t>
      </w:r>
      <w:proofErr w:type="gramStart"/>
      <w:r w:rsidRPr="00155A2E">
        <w:rPr>
          <w:rFonts w:cs="Simplified Arabic" w:hint="cs"/>
          <w:sz w:val="28"/>
          <w:szCs w:val="28"/>
          <w:rtl/>
          <w:lang w:bidi="ar-EG"/>
        </w:rPr>
        <w:t>وقضايا</w:t>
      </w:r>
      <w:proofErr w:type="gramEnd"/>
      <w:r w:rsidRPr="00155A2E">
        <w:rPr>
          <w:rFonts w:cs="Simplified Arabic" w:hint="cs"/>
          <w:sz w:val="28"/>
          <w:szCs w:val="28"/>
          <w:rtl/>
          <w:lang w:bidi="ar-EG"/>
        </w:rPr>
        <w:t xml:space="preserve"> المشكلة المدروسة. </w:t>
      </w:r>
    </w:p>
    <w:p w:rsidR="00322B61" w:rsidRPr="00155A2E" w:rsidRDefault="00322B61" w:rsidP="00322B61">
      <w:pPr>
        <w:spacing w:before="120" w:after="120" w:line="600" w:lineRule="atLeast"/>
        <w:ind w:left="720"/>
        <w:jc w:val="lowKashida"/>
        <w:rPr>
          <w:rFonts w:cs="Simplified Arabic"/>
          <w:sz w:val="28"/>
          <w:szCs w:val="28"/>
          <w:rtl/>
          <w:lang w:bidi="ar-EG"/>
        </w:rPr>
      </w:pPr>
      <w:r w:rsidRPr="00155A2E">
        <w:rPr>
          <w:rFonts w:cs="Simplified Arabic" w:hint="cs"/>
          <w:sz w:val="28"/>
          <w:szCs w:val="28"/>
          <w:rtl/>
          <w:lang w:bidi="ar-EG"/>
        </w:rPr>
        <w:t>ب  ـ</w:t>
      </w:r>
      <w:r w:rsidRPr="00155A2E">
        <w:rPr>
          <w:rFonts w:cs="Simplified Arabic" w:hint="cs"/>
          <w:sz w:val="28"/>
          <w:szCs w:val="28"/>
          <w:rtl/>
          <w:lang w:bidi="ar-EG"/>
        </w:rPr>
        <w:tab/>
        <w:t>استدعاء نظرية المؤامرة في تفسير أصل المشكلة.</w:t>
      </w:r>
    </w:p>
    <w:p w:rsidR="00322B61" w:rsidRPr="00155A2E" w:rsidRDefault="00322B61" w:rsidP="00322B61">
      <w:pPr>
        <w:spacing w:before="120" w:after="120" w:line="600" w:lineRule="atLeast"/>
        <w:ind w:left="720"/>
        <w:jc w:val="lowKashida"/>
        <w:rPr>
          <w:rFonts w:cs="Simplified Arabic"/>
          <w:sz w:val="28"/>
          <w:szCs w:val="28"/>
          <w:rtl/>
          <w:lang w:bidi="ar-EG"/>
        </w:rPr>
      </w:pPr>
      <w:r w:rsidRPr="00155A2E">
        <w:rPr>
          <w:rFonts w:cs="Simplified Arabic" w:hint="cs"/>
          <w:sz w:val="28"/>
          <w:szCs w:val="28"/>
          <w:rtl/>
          <w:lang w:bidi="ar-EG"/>
        </w:rPr>
        <w:t>جـ ـ</w:t>
      </w:r>
      <w:r w:rsidRPr="00155A2E">
        <w:rPr>
          <w:rFonts w:cs="Simplified Arabic" w:hint="cs"/>
          <w:sz w:val="28"/>
          <w:szCs w:val="28"/>
          <w:rtl/>
          <w:lang w:bidi="ar-EG"/>
        </w:rPr>
        <w:tab/>
        <w:t>اختلاق نموذج العدو المفترض في التفاعل مع الآخر.</w:t>
      </w:r>
    </w:p>
    <w:p w:rsidR="00322B61" w:rsidRPr="00155A2E" w:rsidRDefault="00322B61" w:rsidP="00322B61">
      <w:pPr>
        <w:spacing w:before="120" w:after="120" w:line="600" w:lineRule="atLeast"/>
        <w:ind w:left="720"/>
        <w:jc w:val="lowKashida"/>
        <w:rPr>
          <w:rFonts w:cs="Simplified Arabic"/>
          <w:sz w:val="28"/>
          <w:szCs w:val="28"/>
          <w:rtl/>
          <w:lang w:bidi="ar-EG"/>
        </w:rPr>
      </w:pPr>
      <w:r w:rsidRPr="00155A2E">
        <w:rPr>
          <w:rFonts w:cs="Simplified Arabic" w:hint="cs"/>
          <w:sz w:val="28"/>
          <w:szCs w:val="28"/>
          <w:rtl/>
          <w:lang w:bidi="ar-EG"/>
        </w:rPr>
        <w:t>د   ـ</w:t>
      </w:r>
      <w:r w:rsidRPr="00155A2E">
        <w:rPr>
          <w:rFonts w:cs="Simplified Arabic" w:hint="cs"/>
          <w:sz w:val="28"/>
          <w:szCs w:val="28"/>
          <w:rtl/>
          <w:lang w:bidi="ar-EG"/>
        </w:rPr>
        <w:tab/>
        <w:t xml:space="preserve">الهروب إلى نظرية الصدام </w:t>
      </w:r>
      <w:proofErr w:type="gramStart"/>
      <w:r w:rsidRPr="00155A2E">
        <w:rPr>
          <w:rFonts w:cs="Simplified Arabic" w:hint="cs"/>
          <w:sz w:val="28"/>
          <w:szCs w:val="28"/>
          <w:rtl/>
          <w:lang w:bidi="ar-EG"/>
        </w:rPr>
        <w:t>والاستهداف</w:t>
      </w:r>
      <w:proofErr w:type="gramEnd"/>
      <w:r w:rsidRPr="00155A2E">
        <w:rPr>
          <w:rFonts w:cs="Simplified Arabic" w:hint="cs"/>
          <w:sz w:val="28"/>
          <w:szCs w:val="28"/>
          <w:rtl/>
          <w:lang w:bidi="ar-EG"/>
        </w:rPr>
        <w:t xml:space="preserve"> الحضاري.</w:t>
      </w:r>
    </w:p>
    <w:p w:rsidR="00322B61" w:rsidRPr="00155A2E" w:rsidRDefault="00322B61" w:rsidP="00322B61">
      <w:pPr>
        <w:spacing w:before="120" w:after="120" w:line="600" w:lineRule="atLeast"/>
        <w:ind w:left="720"/>
        <w:jc w:val="lowKashida"/>
        <w:rPr>
          <w:rFonts w:cs="Simplified Arabic"/>
          <w:sz w:val="28"/>
          <w:szCs w:val="28"/>
          <w:lang w:bidi="ar-EG"/>
        </w:rPr>
      </w:pPr>
      <w:r w:rsidRPr="00155A2E">
        <w:rPr>
          <w:rFonts w:cs="Simplified Arabic" w:hint="cs"/>
          <w:sz w:val="28"/>
          <w:szCs w:val="28"/>
          <w:rtl/>
          <w:lang w:bidi="ar-EG"/>
        </w:rPr>
        <w:t>هـ ـ</w:t>
      </w:r>
      <w:r w:rsidRPr="00155A2E">
        <w:rPr>
          <w:rFonts w:cs="Simplified Arabic" w:hint="cs"/>
          <w:sz w:val="28"/>
          <w:szCs w:val="28"/>
          <w:rtl/>
          <w:lang w:bidi="ar-EG"/>
        </w:rPr>
        <w:tab/>
        <w:t>التنصل من المسئولية وتحميل الآخر المسئولية عن ذلك.</w:t>
      </w:r>
    </w:p>
    <w:p w:rsidR="00322B61" w:rsidRPr="00155A2E" w:rsidRDefault="00322B61" w:rsidP="00322B61">
      <w:pPr>
        <w:numPr>
          <w:ilvl w:val="0"/>
          <w:numId w:val="6"/>
        </w:numPr>
        <w:tabs>
          <w:tab w:val="num" w:pos="390"/>
        </w:tabs>
        <w:spacing w:before="120" w:after="120" w:line="600" w:lineRule="atLeast"/>
        <w:ind w:left="390"/>
        <w:jc w:val="lowKashida"/>
        <w:rPr>
          <w:rFonts w:cs="Simplified Arabic"/>
          <w:sz w:val="28"/>
          <w:szCs w:val="28"/>
          <w:lang w:bidi="ar-EG"/>
        </w:rPr>
      </w:pPr>
      <w:r w:rsidRPr="00155A2E">
        <w:rPr>
          <w:rFonts w:cs="Simplified Arabic" w:hint="cs"/>
          <w:sz w:val="28"/>
          <w:szCs w:val="28"/>
          <w:rtl/>
          <w:lang w:bidi="ar-EG"/>
        </w:rPr>
        <w:t>وظفت كافة صحف الدراسة شبكة من المصطلحات والكلمات المحورية والآليات والمرجعيات والقوى الفاعلة في معالجة أحداث حرب صعدة، وقد تباينت عناصر هذه الشبكة من صحيفة إلى أخرى، بما يتسق في النهاية مع تدعيم وجهة نظر الصحيفة، أو الكاتب حول الموضوع وكان مصدر هذه المفاهيم، (التراث والقياس، والخطاب السياسي، إضافة إلى التاريخ).</w:t>
      </w:r>
    </w:p>
    <w:p w:rsidR="00322B61" w:rsidRPr="00155A2E" w:rsidRDefault="00322B61" w:rsidP="00322B61">
      <w:pPr>
        <w:numPr>
          <w:ilvl w:val="0"/>
          <w:numId w:val="6"/>
        </w:numPr>
        <w:tabs>
          <w:tab w:val="num" w:pos="390"/>
        </w:tabs>
        <w:spacing w:before="120" w:after="120" w:line="600" w:lineRule="atLeast"/>
        <w:ind w:left="390"/>
        <w:jc w:val="lowKashida"/>
        <w:rPr>
          <w:rFonts w:cs="Simplified Arabic"/>
          <w:sz w:val="28"/>
          <w:szCs w:val="28"/>
          <w:lang w:bidi="ar-EG"/>
        </w:rPr>
      </w:pPr>
      <w:r w:rsidRPr="00155A2E">
        <w:rPr>
          <w:rFonts w:cs="Simplified Arabic" w:hint="cs"/>
          <w:sz w:val="28"/>
          <w:szCs w:val="28"/>
          <w:rtl/>
          <w:lang w:bidi="ar-EG"/>
        </w:rPr>
        <w:lastRenderedPageBreak/>
        <w:t>تنوعت المرجعيات التي أسندت إليها معالجات صحف الدراسة أطروحاتهم الفكرية في معالجة أحداث حرب صعدة، فأبرزت الصحافة اليمنية المرجعيات الدينية، السياسية، الفكرية، الأيديولوجية.</w:t>
      </w:r>
    </w:p>
    <w:p w:rsidR="00322B61" w:rsidRPr="00155A2E" w:rsidRDefault="00322B61" w:rsidP="00322B61">
      <w:pPr>
        <w:numPr>
          <w:ilvl w:val="0"/>
          <w:numId w:val="6"/>
        </w:numPr>
        <w:tabs>
          <w:tab w:val="num" w:pos="390"/>
        </w:tabs>
        <w:spacing w:before="120" w:after="120" w:line="600" w:lineRule="atLeast"/>
        <w:ind w:left="390"/>
        <w:jc w:val="lowKashida"/>
        <w:rPr>
          <w:rFonts w:cs="Simplified Arabic"/>
          <w:sz w:val="28"/>
          <w:szCs w:val="28"/>
          <w:lang w:bidi="ar-EG"/>
        </w:rPr>
      </w:pPr>
      <w:r w:rsidRPr="00155A2E">
        <w:rPr>
          <w:rFonts w:cs="Simplified Arabic" w:hint="cs"/>
          <w:sz w:val="28"/>
          <w:szCs w:val="28"/>
          <w:rtl/>
          <w:lang w:bidi="ar-EG"/>
        </w:rPr>
        <w:t>أوضحت نتائج التحليل أن معالجات صحف الدراسة لأحداث حرب صعدة، لم تركز على استخدام إطار واحد في معالجة الأحداث، بل طرحت عدداً من الأطر الإعلامية ارتبط بروزها وظهورها بمراحل تطور المعالجة الصحفية ذاتها والسياقات التي تم توظيفها من خلالها.</w:t>
      </w:r>
    </w:p>
    <w:p w:rsidR="00322B61" w:rsidRPr="00155A2E" w:rsidRDefault="00322B61" w:rsidP="00322B61">
      <w:pPr>
        <w:numPr>
          <w:ilvl w:val="0"/>
          <w:numId w:val="6"/>
        </w:numPr>
        <w:tabs>
          <w:tab w:val="num" w:pos="390"/>
        </w:tabs>
        <w:spacing w:before="120" w:after="120" w:line="600" w:lineRule="atLeast"/>
        <w:ind w:left="390"/>
        <w:jc w:val="lowKashida"/>
        <w:rPr>
          <w:rFonts w:cs="Simplified Arabic"/>
          <w:sz w:val="28"/>
          <w:szCs w:val="28"/>
          <w:rtl/>
          <w:lang w:bidi="ar-EG"/>
        </w:rPr>
      </w:pPr>
      <w:r w:rsidRPr="00155A2E">
        <w:rPr>
          <w:rFonts w:cs="Simplified Arabic" w:hint="cs"/>
          <w:sz w:val="28"/>
          <w:szCs w:val="28"/>
          <w:rtl/>
          <w:lang w:bidi="ar-EG"/>
        </w:rPr>
        <w:t>قدمت معالجات صحف الدراسة أسباب اندلاع الحرب في صعدة، في أطر رئيسية هي : إطار الصراع، إطار المؤامرة والاستهداف، إطار تحميل المسئولية، إطار الشرعية، إطار الفشل والعجز في الوفاء بالالتزامات، إطار الدعاية، الإطار القانوني.</w:t>
      </w:r>
    </w:p>
    <w:p w:rsidR="00322B61" w:rsidRPr="00155A2E" w:rsidRDefault="00322B61" w:rsidP="00322B61">
      <w:pPr>
        <w:numPr>
          <w:ilvl w:val="0"/>
          <w:numId w:val="6"/>
        </w:numPr>
        <w:tabs>
          <w:tab w:val="num" w:pos="390"/>
        </w:tabs>
        <w:spacing w:before="120" w:after="120" w:line="600" w:lineRule="atLeast"/>
        <w:ind w:left="390"/>
        <w:jc w:val="lowKashida"/>
        <w:rPr>
          <w:rFonts w:cs="Simplified Arabic"/>
          <w:sz w:val="28"/>
          <w:szCs w:val="28"/>
          <w:lang w:bidi="ar-EG"/>
        </w:rPr>
      </w:pPr>
      <w:r w:rsidRPr="00155A2E">
        <w:rPr>
          <w:rFonts w:cs="Simplified Arabic" w:hint="cs"/>
          <w:sz w:val="28"/>
          <w:szCs w:val="28"/>
          <w:rtl/>
          <w:lang w:bidi="ar-EG"/>
        </w:rPr>
        <w:t xml:space="preserve">بينت الدراسة تعدد الرؤى الفكرية التي تم من خلالها تفسير اندلاع الحرب في صعدة في كافة صحف الدراسة، والذي وصل إلى حد التعارض التام بين الصحف اليمنية في كثير من المعالجات. </w:t>
      </w:r>
      <w:proofErr w:type="gramStart"/>
      <w:r w:rsidRPr="00155A2E">
        <w:rPr>
          <w:rFonts w:cs="Simplified Arabic" w:hint="cs"/>
          <w:sz w:val="28"/>
          <w:szCs w:val="28"/>
          <w:rtl/>
          <w:lang w:bidi="ar-EG"/>
        </w:rPr>
        <w:t>وبالمثل</w:t>
      </w:r>
      <w:proofErr w:type="gramEnd"/>
      <w:r w:rsidRPr="00155A2E">
        <w:rPr>
          <w:rFonts w:cs="Simplified Arabic" w:hint="cs"/>
          <w:sz w:val="28"/>
          <w:szCs w:val="28"/>
          <w:rtl/>
          <w:lang w:bidi="ar-EG"/>
        </w:rPr>
        <w:t xml:space="preserve"> اختلفت معالجات صحف الدراسة في رؤيتها لنتائج القضية والمخارج منها، وهو ما يمكن ربطه باختلاف صحف الدراسة منذ البداية في تصوراتها للقوى الفاعلة، وفي تحديد أسباب الحرب وأهدافها ومن ثم يصبح من المنطقي أن تختلف في رؤيتها للحلول.</w:t>
      </w:r>
    </w:p>
    <w:p w:rsidR="00322B61" w:rsidRPr="00155A2E" w:rsidRDefault="00322B61" w:rsidP="00322B61">
      <w:pPr>
        <w:numPr>
          <w:ilvl w:val="0"/>
          <w:numId w:val="6"/>
        </w:numPr>
        <w:tabs>
          <w:tab w:val="num" w:pos="390"/>
        </w:tabs>
        <w:spacing w:before="120" w:after="120" w:line="600" w:lineRule="atLeast"/>
        <w:ind w:left="390"/>
        <w:jc w:val="lowKashida"/>
        <w:rPr>
          <w:rFonts w:cs="Simplified Arabic"/>
          <w:sz w:val="28"/>
          <w:szCs w:val="28"/>
          <w:lang w:bidi="ar-EG"/>
        </w:rPr>
      </w:pPr>
      <w:r w:rsidRPr="00155A2E">
        <w:rPr>
          <w:rFonts w:cs="Simplified Arabic" w:hint="cs"/>
          <w:sz w:val="28"/>
          <w:szCs w:val="28"/>
          <w:rtl/>
          <w:lang w:bidi="ar-EG"/>
        </w:rPr>
        <w:t>أثارت معالجة الصحف اليمنية موضع الدراسة نتيجة هامة، هي بروز صور سلبية للغاية عن القوى الفاعلة اليمنية في خطاباتهم مع بعضهم البعض، مما يثير أهمية التعرض لدراسة صورة الذات في الصحافة اليمنية، للوقوف على كيفية تقديم اليمنيين لأنفسهم ولليمن.</w:t>
      </w:r>
    </w:p>
    <w:p w:rsidR="00322B61" w:rsidRPr="00155A2E" w:rsidRDefault="00322B61" w:rsidP="00322B61">
      <w:pPr>
        <w:numPr>
          <w:ilvl w:val="0"/>
          <w:numId w:val="6"/>
        </w:numPr>
        <w:tabs>
          <w:tab w:val="num" w:pos="390"/>
        </w:tabs>
        <w:spacing w:before="120" w:after="120" w:line="600" w:lineRule="atLeast"/>
        <w:ind w:left="390"/>
        <w:jc w:val="lowKashida"/>
        <w:rPr>
          <w:rFonts w:cs="Simplified Arabic"/>
          <w:sz w:val="28"/>
          <w:szCs w:val="28"/>
          <w:lang w:bidi="ar-EG"/>
        </w:rPr>
      </w:pPr>
      <w:r w:rsidRPr="00155A2E">
        <w:rPr>
          <w:rFonts w:cs="Simplified Arabic" w:hint="cs"/>
          <w:sz w:val="28"/>
          <w:szCs w:val="28"/>
          <w:rtl/>
          <w:lang w:bidi="ar-EG"/>
        </w:rPr>
        <w:t>أسفرت نتائج التحليل لخمس صحف يمنية عن بروز تغيير جوهري في صورة المملكة العربية السعودية في الإعلام اليمني، وهو ما يتطلب إجراء دراسة مقارنة لصورة السعودية في خطاب الإعلام اليمني بين حربي الانفصال 1994، وصعدة 2004-2010م.</w:t>
      </w:r>
    </w:p>
    <w:p w:rsidR="00322B61" w:rsidRPr="00155A2E" w:rsidRDefault="00322B61" w:rsidP="00322B61">
      <w:pPr>
        <w:numPr>
          <w:ilvl w:val="0"/>
          <w:numId w:val="6"/>
        </w:numPr>
        <w:tabs>
          <w:tab w:val="num" w:pos="390"/>
          <w:tab w:val="left" w:pos="566"/>
        </w:tabs>
        <w:spacing w:before="120" w:after="120" w:line="600" w:lineRule="atLeast"/>
        <w:ind w:left="566" w:hanging="566"/>
        <w:jc w:val="lowKashida"/>
        <w:rPr>
          <w:rFonts w:cs="Simplified Arabic"/>
          <w:sz w:val="28"/>
          <w:szCs w:val="28"/>
          <w:rtl/>
          <w:lang w:bidi="ar-EG"/>
        </w:rPr>
      </w:pPr>
      <w:proofErr w:type="gramStart"/>
      <w:r w:rsidRPr="00155A2E">
        <w:rPr>
          <w:rFonts w:cs="Simplified Arabic" w:hint="cs"/>
          <w:sz w:val="28"/>
          <w:szCs w:val="28"/>
          <w:rtl/>
          <w:lang w:bidi="ar-EG"/>
        </w:rPr>
        <w:t>أوضحت</w:t>
      </w:r>
      <w:proofErr w:type="gramEnd"/>
      <w:r w:rsidRPr="00155A2E">
        <w:rPr>
          <w:rFonts w:cs="Simplified Arabic" w:hint="cs"/>
          <w:sz w:val="28"/>
          <w:szCs w:val="28"/>
          <w:rtl/>
          <w:lang w:bidi="ar-EG"/>
        </w:rPr>
        <w:t xml:space="preserve"> نتائج التحليل والدراسة عن بروز صورة جديدة لليمن في الخطاب الصحفي اليمني وهي صورة البلد المحاصر بالأعداء داخلياً وخارجياً وهو ما يتطلب إجراء دراسة عن حدود ودلالات الدور الخارجي، (السعودي، الإيراني، الأمريكي)، في اليمن.</w:t>
      </w:r>
    </w:p>
    <w:p w:rsidR="00322B61" w:rsidRDefault="00322B61" w:rsidP="00322B61">
      <w:pPr>
        <w:tabs>
          <w:tab w:val="left" w:pos="1103"/>
        </w:tabs>
        <w:rPr>
          <w:rFonts w:hint="cs"/>
          <w:rtl/>
          <w:lang w:bidi="ar-EG"/>
        </w:rPr>
      </w:pPr>
    </w:p>
    <w:p w:rsidR="00322B61" w:rsidRPr="00155A2E" w:rsidRDefault="00322B61" w:rsidP="00322B61">
      <w:pPr>
        <w:spacing w:before="120" w:after="120" w:line="600" w:lineRule="atLeast"/>
        <w:jc w:val="center"/>
        <w:rPr>
          <w:rFonts w:cs="PT Bold Heading"/>
          <w:sz w:val="40"/>
          <w:szCs w:val="40"/>
          <w:rtl/>
          <w:lang w:bidi="ar-EG"/>
        </w:rPr>
      </w:pPr>
      <w:r w:rsidRPr="00155A2E">
        <w:rPr>
          <w:rFonts w:cs="PT Bold Heading" w:hint="cs"/>
          <w:sz w:val="40"/>
          <w:szCs w:val="40"/>
          <w:rtl/>
          <w:lang w:bidi="ar-EG"/>
        </w:rPr>
        <w:lastRenderedPageBreak/>
        <w:t xml:space="preserve">الحلول المقترحة </w:t>
      </w:r>
      <w:proofErr w:type="gramStart"/>
      <w:r w:rsidRPr="00155A2E">
        <w:rPr>
          <w:rFonts w:cs="PT Bold Heading" w:hint="cs"/>
          <w:sz w:val="40"/>
          <w:szCs w:val="40"/>
          <w:rtl/>
          <w:lang w:bidi="ar-EG"/>
        </w:rPr>
        <w:t>والتوصيات</w:t>
      </w:r>
      <w:proofErr w:type="gramEnd"/>
    </w:p>
    <w:p w:rsidR="00322B61" w:rsidRPr="00155A2E" w:rsidRDefault="00322B61" w:rsidP="00322B61">
      <w:pPr>
        <w:spacing w:before="120" w:after="120" w:line="600" w:lineRule="atLeast"/>
        <w:ind w:firstLine="720"/>
        <w:jc w:val="lowKashida"/>
        <w:rPr>
          <w:rFonts w:cs="Simplified Arabic"/>
          <w:sz w:val="28"/>
          <w:szCs w:val="28"/>
          <w:rtl/>
          <w:lang w:bidi="ar-EG"/>
        </w:rPr>
      </w:pPr>
      <w:r w:rsidRPr="00155A2E">
        <w:rPr>
          <w:rFonts w:cs="Simplified Arabic" w:hint="cs"/>
          <w:sz w:val="28"/>
          <w:szCs w:val="28"/>
          <w:rtl/>
          <w:lang w:bidi="ar-EG"/>
        </w:rPr>
        <w:t>يشير مُجمل الرصد والتحليل لخطاب الصحافة اليمنية إلى أن هذه المنظومة كجزء من الإعلام قد ساهمت في تصعيد الأزمة، من خلال المعالجة المثيرة للجدل، فبدلاً من قيام الصحافة بدور مسئول في تقريب المسافات وتوسيع مساحات الفهم المتبادل فإذا بها توسع الهوة في ضوء عدم إغفال حقيقة أن هناك "قابلية للاحتقان" في اليمن كجزء من المنطقة العربية والاستعداد للخلافات والمواجهات داخل الوطن الواحد، وليس الاتجاه نحو التصالح وإدراك الأخطار الحقيقية التي تواجه اليمن ضمن المنظومة العربية والإسلامية والعمل على توحيد الصف لمواجهتها غير أن ما تم طرحه قد أدى إلى اللبس لدى الناس من الجدال في الفرعيات والجزئيات وانتقاله إلى الأصول والثوابت ولمعالجة ذلك لابد أن تكون الحلول على المستويات الآتية :</w:t>
      </w:r>
    </w:p>
    <w:p w:rsidR="00322B61" w:rsidRPr="00155A2E" w:rsidRDefault="00322B61" w:rsidP="00322B61">
      <w:pPr>
        <w:spacing w:before="120" w:after="120" w:line="600" w:lineRule="atLeast"/>
        <w:jc w:val="lowKashida"/>
        <w:rPr>
          <w:rFonts w:cs="PT Bold Heading"/>
          <w:sz w:val="32"/>
          <w:szCs w:val="32"/>
          <w:rtl/>
          <w:lang w:bidi="ar-EG"/>
        </w:rPr>
      </w:pPr>
      <w:proofErr w:type="gramStart"/>
      <w:r w:rsidRPr="00155A2E">
        <w:rPr>
          <w:rFonts w:cs="PT Bold Heading" w:hint="cs"/>
          <w:sz w:val="32"/>
          <w:szCs w:val="32"/>
          <w:rtl/>
          <w:lang w:bidi="ar-EG"/>
        </w:rPr>
        <w:t>أولاً :</w:t>
      </w:r>
      <w:proofErr w:type="gramEnd"/>
      <w:r w:rsidRPr="00155A2E">
        <w:rPr>
          <w:rFonts w:cs="PT Bold Heading" w:hint="cs"/>
          <w:sz w:val="32"/>
          <w:szCs w:val="32"/>
          <w:rtl/>
          <w:lang w:bidi="ar-EG"/>
        </w:rPr>
        <w:t xml:space="preserve"> مستوى المعالجة الصحفية :</w:t>
      </w:r>
    </w:p>
    <w:p w:rsidR="00322B61" w:rsidRPr="00155A2E" w:rsidRDefault="00322B61" w:rsidP="00322B61">
      <w:pPr>
        <w:spacing w:before="120" w:after="120" w:line="600" w:lineRule="atLeast"/>
        <w:ind w:firstLine="720"/>
        <w:jc w:val="lowKashida"/>
        <w:rPr>
          <w:rFonts w:cs="Simplified Arabic"/>
          <w:sz w:val="28"/>
          <w:szCs w:val="28"/>
          <w:rtl/>
          <w:lang w:bidi="ar-EG"/>
        </w:rPr>
      </w:pPr>
      <w:r w:rsidRPr="00155A2E">
        <w:rPr>
          <w:rFonts w:cs="Simplified Arabic" w:hint="cs"/>
          <w:sz w:val="28"/>
          <w:szCs w:val="28"/>
          <w:rtl/>
          <w:lang w:bidi="ar-EG"/>
        </w:rPr>
        <w:t>إن من أهم المهام التي يجب أن تركز عليها المعالجة الصحفية في إدارة الأزمات وهذه الأزمة تحديداً هو العمل على التقريب بين القوى المحركة والفاعلة في مثل هذه الأزمات وهو الوضع الذي ينطبق على حرب صعدة والتقريب يكون من خلال :</w:t>
      </w:r>
    </w:p>
    <w:p w:rsidR="00322B61" w:rsidRPr="00155A2E" w:rsidRDefault="00322B61" w:rsidP="00322B61">
      <w:pPr>
        <w:numPr>
          <w:ilvl w:val="0"/>
          <w:numId w:val="10"/>
        </w:numPr>
        <w:spacing w:before="120" w:after="120" w:line="600" w:lineRule="atLeast"/>
        <w:jc w:val="lowKashida"/>
        <w:rPr>
          <w:rFonts w:cs="Simplified Arabic"/>
          <w:sz w:val="28"/>
          <w:szCs w:val="28"/>
          <w:lang w:bidi="ar-EG"/>
        </w:rPr>
      </w:pPr>
      <w:r w:rsidRPr="00155A2E">
        <w:rPr>
          <w:rFonts w:cs="Simplified Arabic" w:hint="cs"/>
          <w:sz w:val="28"/>
          <w:szCs w:val="28"/>
          <w:rtl/>
          <w:lang w:bidi="ar-EG"/>
        </w:rPr>
        <w:t>معرفة الذات، من خلال التعرف على الآخر من مصادره الموثقة والموثوقة، لأن من أسباب التطرف ومظاهر الغلو الجهل.</w:t>
      </w:r>
    </w:p>
    <w:p w:rsidR="00322B61" w:rsidRPr="00155A2E" w:rsidRDefault="00322B61" w:rsidP="00322B61">
      <w:pPr>
        <w:numPr>
          <w:ilvl w:val="0"/>
          <w:numId w:val="10"/>
        </w:numPr>
        <w:spacing w:before="120" w:after="120" w:line="600" w:lineRule="atLeast"/>
        <w:jc w:val="lowKashida"/>
        <w:rPr>
          <w:rFonts w:cs="Simplified Arabic"/>
          <w:sz w:val="28"/>
          <w:szCs w:val="28"/>
          <w:lang w:bidi="ar-EG"/>
        </w:rPr>
      </w:pPr>
      <w:r w:rsidRPr="00155A2E">
        <w:rPr>
          <w:rFonts w:cs="Simplified Arabic" w:hint="cs"/>
          <w:sz w:val="28"/>
          <w:szCs w:val="28"/>
          <w:rtl/>
          <w:lang w:bidi="ar-EG"/>
        </w:rPr>
        <w:t xml:space="preserve">التعاون في المُتفق عليه والتحاور في المختلف عليه، </w:t>
      </w:r>
      <w:proofErr w:type="gramStart"/>
      <w:r w:rsidRPr="00155A2E">
        <w:rPr>
          <w:rFonts w:cs="Simplified Arabic" w:hint="cs"/>
          <w:sz w:val="28"/>
          <w:szCs w:val="28"/>
          <w:rtl/>
          <w:lang w:bidi="ar-EG"/>
        </w:rPr>
        <w:t>وتحويل</w:t>
      </w:r>
      <w:proofErr w:type="gramEnd"/>
      <w:r w:rsidRPr="00155A2E">
        <w:rPr>
          <w:rFonts w:cs="Simplified Arabic" w:hint="cs"/>
          <w:sz w:val="28"/>
          <w:szCs w:val="28"/>
          <w:rtl/>
          <w:lang w:bidi="ar-EG"/>
        </w:rPr>
        <w:t xml:space="preserve"> الخلافات التي قادت إلى المواجهات إلى اختلافات تعاونية.</w:t>
      </w:r>
    </w:p>
    <w:p w:rsidR="00322B61" w:rsidRPr="00155A2E" w:rsidRDefault="00322B61" w:rsidP="00322B61">
      <w:pPr>
        <w:spacing w:before="120" w:after="120" w:line="600" w:lineRule="atLeast"/>
        <w:ind w:left="360"/>
        <w:jc w:val="lowKashida"/>
        <w:rPr>
          <w:rFonts w:cs="Simplified Arabic"/>
          <w:sz w:val="28"/>
          <w:szCs w:val="28"/>
          <w:lang w:bidi="ar-EG"/>
        </w:rPr>
      </w:pPr>
      <w:r w:rsidRPr="00155A2E">
        <w:rPr>
          <w:rFonts w:cs="Simplified Arabic" w:hint="cs"/>
          <w:sz w:val="28"/>
          <w:szCs w:val="28"/>
          <w:rtl/>
          <w:lang w:bidi="ar-EG"/>
        </w:rPr>
        <w:t xml:space="preserve">3-الكشف عن حقيقة العناصر التي تستغل الخلاف للوصول إلى مأربها </w:t>
      </w:r>
      <w:proofErr w:type="gramStart"/>
      <w:r w:rsidRPr="00155A2E">
        <w:rPr>
          <w:rFonts w:cs="Simplified Arabic" w:hint="cs"/>
          <w:sz w:val="28"/>
          <w:szCs w:val="28"/>
          <w:rtl/>
          <w:lang w:bidi="ar-EG"/>
        </w:rPr>
        <w:t>الخفية</w:t>
      </w:r>
      <w:proofErr w:type="gramEnd"/>
      <w:r w:rsidRPr="00155A2E">
        <w:rPr>
          <w:rFonts w:cs="Simplified Arabic" w:hint="cs"/>
          <w:sz w:val="28"/>
          <w:szCs w:val="28"/>
          <w:rtl/>
          <w:lang w:bidi="ar-EG"/>
        </w:rPr>
        <w:t>.</w:t>
      </w:r>
    </w:p>
    <w:p w:rsidR="00322B61" w:rsidRPr="00155A2E" w:rsidRDefault="00322B61" w:rsidP="00322B61">
      <w:pPr>
        <w:spacing w:before="120" w:after="120" w:line="600" w:lineRule="atLeast"/>
        <w:ind w:left="360"/>
        <w:jc w:val="lowKashida"/>
        <w:rPr>
          <w:rFonts w:cs="Simplified Arabic"/>
          <w:sz w:val="28"/>
          <w:szCs w:val="28"/>
          <w:lang w:bidi="ar-EG"/>
        </w:rPr>
      </w:pPr>
      <w:r w:rsidRPr="00155A2E">
        <w:rPr>
          <w:rFonts w:cs="Simplified Arabic" w:hint="cs"/>
          <w:sz w:val="28"/>
          <w:szCs w:val="28"/>
          <w:rtl/>
          <w:lang w:bidi="ar-EG"/>
        </w:rPr>
        <w:t>4-</w:t>
      </w:r>
      <w:proofErr w:type="gramStart"/>
      <w:r w:rsidRPr="00155A2E">
        <w:rPr>
          <w:rFonts w:cs="Simplified Arabic" w:hint="cs"/>
          <w:sz w:val="28"/>
          <w:szCs w:val="28"/>
          <w:rtl/>
          <w:lang w:bidi="ar-EG"/>
        </w:rPr>
        <w:t>عدم</w:t>
      </w:r>
      <w:proofErr w:type="gramEnd"/>
      <w:r w:rsidRPr="00155A2E">
        <w:rPr>
          <w:rFonts w:cs="Simplified Arabic" w:hint="cs"/>
          <w:sz w:val="28"/>
          <w:szCs w:val="28"/>
          <w:rtl/>
          <w:lang w:bidi="ar-EG"/>
        </w:rPr>
        <w:t xml:space="preserve"> التعرض لعقيدة الآخر أو شعائره أو فقهه في الصحافة ـ كجزء من الإعلام ـ وترك البحث في هذه الأمور للعلماء والأكاديميين في بحوثهم المُتخصصة وعدم التشهير بأحد بحجة المصارحة.</w:t>
      </w:r>
    </w:p>
    <w:p w:rsidR="00322B61" w:rsidRPr="00155A2E" w:rsidRDefault="00322B61" w:rsidP="00322B61">
      <w:pPr>
        <w:spacing w:before="120" w:after="120" w:line="600" w:lineRule="atLeast"/>
        <w:ind w:left="360"/>
        <w:jc w:val="lowKashida"/>
        <w:rPr>
          <w:rFonts w:cs="Simplified Arabic"/>
          <w:sz w:val="28"/>
          <w:szCs w:val="28"/>
          <w:lang w:bidi="ar-EG"/>
        </w:rPr>
      </w:pPr>
      <w:r w:rsidRPr="00155A2E">
        <w:rPr>
          <w:rFonts w:cs="Simplified Arabic" w:hint="cs"/>
          <w:sz w:val="28"/>
          <w:szCs w:val="28"/>
          <w:rtl/>
          <w:lang w:bidi="ar-EG"/>
        </w:rPr>
        <w:t>5-</w:t>
      </w:r>
      <w:proofErr w:type="gramStart"/>
      <w:r w:rsidRPr="00155A2E">
        <w:rPr>
          <w:rFonts w:cs="Simplified Arabic" w:hint="cs"/>
          <w:sz w:val="28"/>
          <w:szCs w:val="28"/>
          <w:rtl/>
          <w:lang w:bidi="ar-EG"/>
        </w:rPr>
        <w:t>تحديد</w:t>
      </w:r>
      <w:proofErr w:type="gramEnd"/>
      <w:r w:rsidRPr="00155A2E">
        <w:rPr>
          <w:rFonts w:cs="Simplified Arabic" w:hint="cs"/>
          <w:sz w:val="28"/>
          <w:szCs w:val="28"/>
          <w:rtl/>
          <w:lang w:bidi="ar-EG"/>
        </w:rPr>
        <w:t xml:space="preserve"> سقف للقضايا العالقة بين المذاهب والأحزاب والقوى لتفادى عدة أخطار منها تجنب تمييع القضايا أو التضييق على إمكانية التقارب بزعم الثبات على المواقف.</w:t>
      </w:r>
    </w:p>
    <w:p w:rsidR="00322B61" w:rsidRPr="00155A2E" w:rsidRDefault="00322B61" w:rsidP="00322B61">
      <w:pPr>
        <w:spacing w:before="120" w:after="120" w:line="600" w:lineRule="atLeast"/>
        <w:ind w:left="360"/>
        <w:jc w:val="lowKashida"/>
        <w:rPr>
          <w:rFonts w:cs="Simplified Arabic"/>
          <w:sz w:val="28"/>
          <w:szCs w:val="28"/>
          <w:rtl/>
          <w:lang w:bidi="ar-EG"/>
        </w:rPr>
      </w:pPr>
      <w:r w:rsidRPr="00155A2E">
        <w:rPr>
          <w:rFonts w:cs="Simplified Arabic" w:hint="cs"/>
          <w:sz w:val="28"/>
          <w:szCs w:val="28"/>
          <w:rtl/>
          <w:lang w:bidi="ar-EG"/>
        </w:rPr>
        <w:lastRenderedPageBreak/>
        <w:t>6-إغناء الوحدة الوطنية وإدامة حيوتها باحترام التعدد والتمايز كونه سُنّة من السنن الإلهية وحقاً من حقوق الإنسان.</w:t>
      </w:r>
    </w:p>
    <w:p w:rsidR="00322B61" w:rsidRPr="00155A2E" w:rsidRDefault="00322B61" w:rsidP="00322B61">
      <w:pPr>
        <w:spacing w:before="120" w:after="120" w:line="600" w:lineRule="atLeast"/>
        <w:ind w:firstLine="720"/>
        <w:jc w:val="lowKashida"/>
        <w:rPr>
          <w:rFonts w:cs="Simplified Arabic"/>
          <w:sz w:val="28"/>
          <w:szCs w:val="28"/>
          <w:rtl/>
          <w:lang w:bidi="ar-EG"/>
        </w:rPr>
      </w:pPr>
      <w:r w:rsidRPr="00155A2E">
        <w:rPr>
          <w:rFonts w:cs="Simplified Arabic" w:hint="cs"/>
          <w:sz w:val="28"/>
          <w:szCs w:val="28"/>
          <w:rtl/>
          <w:lang w:bidi="ar-EG"/>
        </w:rPr>
        <w:t xml:space="preserve">إن نجاح الصحافة في هذا التقريب مرهون بتفاعل كل </w:t>
      </w:r>
      <w:proofErr w:type="gramStart"/>
      <w:r w:rsidRPr="00155A2E">
        <w:rPr>
          <w:rFonts w:cs="Simplified Arabic" w:hint="cs"/>
          <w:sz w:val="28"/>
          <w:szCs w:val="28"/>
          <w:rtl/>
          <w:lang w:bidi="ar-EG"/>
        </w:rPr>
        <w:t>من :</w:t>
      </w:r>
      <w:proofErr w:type="gramEnd"/>
    </w:p>
    <w:p w:rsidR="00322B61" w:rsidRPr="00155A2E" w:rsidRDefault="00322B61" w:rsidP="00322B61">
      <w:pPr>
        <w:spacing w:before="120" w:after="120" w:line="600" w:lineRule="atLeast"/>
        <w:ind w:left="720" w:hanging="720"/>
        <w:jc w:val="lowKashida"/>
        <w:rPr>
          <w:rFonts w:cs="Simplified Arabic"/>
          <w:sz w:val="28"/>
          <w:szCs w:val="28"/>
          <w:rtl/>
          <w:lang w:bidi="ar-EG"/>
        </w:rPr>
      </w:pPr>
      <w:r w:rsidRPr="00155A2E">
        <w:rPr>
          <w:rFonts w:cs="Simplified Arabic" w:hint="cs"/>
          <w:b/>
          <w:bCs/>
          <w:sz w:val="28"/>
          <w:szCs w:val="28"/>
          <w:rtl/>
          <w:lang w:bidi="ar-EG"/>
        </w:rPr>
        <w:t>أ   ـ</w:t>
      </w:r>
      <w:r w:rsidRPr="00155A2E">
        <w:rPr>
          <w:rFonts w:cs="Simplified Arabic" w:hint="cs"/>
          <w:b/>
          <w:bCs/>
          <w:sz w:val="28"/>
          <w:szCs w:val="28"/>
          <w:rtl/>
          <w:lang w:bidi="ar-EG"/>
        </w:rPr>
        <w:tab/>
        <w:t>الدولة :</w:t>
      </w:r>
      <w:r w:rsidRPr="00155A2E">
        <w:rPr>
          <w:rFonts w:cs="Simplified Arabic" w:hint="cs"/>
          <w:sz w:val="28"/>
          <w:szCs w:val="28"/>
          <w:rtl/>
          <w:lang w:bidi="ar-EG"/>
        </w:rPr>
        <w:t xml:space="preserve"> عبر ممارستها وتعاملها مع كل طوائف المجتمع وأحزابه، ومنظماته ومذاهبه، وبما يؤدي إلى خلق الألفة و المحبة والتعاون من خلال دعمها جهود التقارب من دون أهداف سياسية أو سلطوية مباشرة واختزالية تفضي إلى المصادرة والتعطيل.</w:t>
      </w:r>
    </w:p>
    <w:p w:rsidR="00322B61" w:rsidRPr="00155A2E" w:rsidRDefault="00322B61" w:rsidP="00322B61">
      <w:pPr>
        <w:spacing w:before="120" w:after="120" w:line="600" w:lineRule="atLeast"/>
        <w:ind w:left="720" w:hanging="720"/>
        <w:jc w:val="lowKashida"/>
        <w:rPr>
          <w:rFonts w:cs="Simplified Arabic"/>
          <w:sz w:val="28"/>
          <w:szCs w:val="28"/>
          <w:rtl/>
          <w:lang w:bidi="ar-EG"/>
        </w:rPr>
      </w:pPr>
      <w:r w:rsidRPr="00155A2E">
        <w:rPr>
          <w:rFonts w:cs="Simplified Arabic" w:hint="cs"/>
          <w:b/>
          <w:bCs/>
          <w:sz w:val="28"/>
          <w:szCs w:val="28"/>
          <w:rtl/>
          <w:lang w:bidi="ar-EG"/>
        </w:rPr>
        <w:t>ب  ـ</w:t>
      </w:r>
      <w:r w:rsidRPr="00155A2E">
        <w:rPr>
          <w:rFonts w:cs="Simplified Arabic" w:hint="cs"/>
          <w:b/>
          <w:bCs/>
          <w:sz w:val="28"/>
          <w:szCs w:val="28"/>
          <w:rtl/>
          <w:lang w:bidi="ar-EG"/>
        </w:rPr>
        <w:tab/>
        <w:t xml:space="preserve">الأحزاب والمؤسسات الاجتماعية والفكرية : </w:t>
      </w:r>
      <w:r w:rsidRPr="00155A2E">
        <w:rPr>
          <w:rFonts w:cs="Simplified Arabic" w:hint="cs"/>
          <w:sz w:val="28"/>
          <w:szCs w:val="28"/>
          <w:rtl/>
          <w:lang w:bidi="ar-EG"/>
        </w:rPr>
        <w:t>عبر تجمع الجميع حول أهداف مشتركة تسعى إلى إذابة الخلافات التي تؤدي إلى النزاعات فيما بينها.</w:t>
      </w:r>
    </w:p>
    <w:p w:rsidR="00322B61" w:rsidRPr="00155A2E" w:rsidRDefault="00322B61" w:rsidP="00322B61">
      <w:pPr>
        <w:spacing w:before="120" w:after="120" w:line="600" w:lineRule="atLeast"/>
        <w:ind w:left="720" w:hanging="720"/>
        <w:jc w:val="lowKashida"/>
        <w:rPr>
          <w:rFonts w:cs="Simplified Arabic"/>
          <w:sz w:val="28"/>
          <w:szCs w:val="28"/>
          <w:rtl/>
          <w:lang w:bidi="ar-EG"/>
        </w:rPr>
      </w:pPr>
      <w:r w:rsidRPr="00155A2E">
        <w:rPr>
          <w:rFonts w:cs="Simplified Arabic" w:hint="cs"/>
          <w:b/>
          <w:bCs/>
          <w:sz w:val="28"/>
          <w:szCs w:val="28"/>
          <w:rtl/>
          <w:lang w:bidi="ar-EG"/>
        </w:rPr>
        <w:t>جـ ـ</w:t>
      </w:r>
      <w:r w:rsidRPr="00155A2E">
        <w:rPr>
          <w:rFonts w:cs="Simplified Arabic" w:hint="cs"/>
          <w:b/>
          <w:bCs/>
          <w:sz w:val="28"/>
          <w:szCs w:val="28"/>
          <w:rtl/>
          <w:lang w:bidi="ar-EG"/>
        </w:rPr>
        <w:tab/>
        <w:t xml:space="preserve">علماء الدين والقيادات الثقافية </w:t>
      </w:r>
      <w:proofErr w:type="gramStart"/>
      <w:r w:rsidRPr="00155A2E">
        <w:rPr>
          <w:rFonts w:cs="Simplified Arabic" w:hint="cs"/>
          <w:b/>
          <w:bCs/>
          <w:sz w:val="28"/>
          <w:szCs w:val="28"/>
          <w:rtl/>
          <w:lang w:bidi="ar-EG"/>
        </w:rPr>
        <w:t>والأكاديمية :</w:t>
      </w:r>
      <w:proofErr w:type="gramEnd"/>
      <w:r w:rsidRPr="00155A2E">
        <w:rPr>
          <w:rFonts w:cs="Simplified Arabic" w:hint="cs"/>
          <w:sz w:val="28"/>
          <w:szCs w:val="28"/>
          <w:rtl/>
          <w:lang w:bidi="ar-EG"/>
        </w:rPr>
        <w:t xml:space="preserve"> من خلال نشر ثقافة التقريب والوحدة بين اليمنيين على مختلف المذاهب والتوجهات الثقافية، وتقديم إسهامات نظرية وفكرية وفقهية وعلمية في هذا المجال.</w:t>
      </w:r>
    </w:p>
    <w:p w:rsidR="00322B61" w:rsidRPr="00155A2E" w:rsidRDefault="00322B61" w:rsidP="00322B61">
      <w:pPr>
        <w:spacing w:before="120" w:after="120" w:line="600" w:lineRule="atLeast"/>
        <w:ind w:left="720" w:hanging="720"/>
        <w:jc w:val="lowKashida"/>
        <w:rPr>
          <w:rFonts w:cs="Simplified Arabic"/>
          <w:sz w:val="28"/>
          <w:szCs w:val="28"/>
          <w:rtl/>
          <w:lang w:bidi="ar-EG"/>
        </w:rPr>
      </w:pPr>
      <w:r w:rsidRPr="00155A2E">
        <w:rPr>
          <w:rFonts w:cs="Simplified Arabic" w:hint="cs"/>
          <w:b/>
          <w:bCs/>
          <w:sz w:val="28"/>
          <w:szCs w:val="28"/>
          <w:rtl/>
          <w:lang w:bidi="ar-EG"/>
        </w:rPr>
        <w:t>د   ـ</w:t>
      </w:r>
      <w:r w:rsidRPr="00155A2E">
        <w:rPr>
          <w:rFonts w:cs="Simplified Arabic" w:hint="cs"/>
          <w:b/>
          <w:bCs/>
          <w:sz w:val="28"/>
          <w:szCs w:val="28"/>
          <w:rtl/>
          <w:lang w:bidi="ar-EG"/>
        </w:rPr>
        <w:tab/>
        <w:t xml:space="preserve">التربية والتعليم والإعلام : </w:t>
      </w:r>
      <w:r w:rsidRPr="00155A2E">
        <w:rPr>
          <w:rFonts w:cs="Simplified Arabic" w:hint="cs"/>
          <w:sz w:val="28"/>
          <w:szCs w:val="28"/>
          <w:rtl/>
          <w:lang w:bidi="ar-EG"/>
        </w:rPr>
        <w:t>وهو مستوى أكبر تأثيراً وقدرة في تشكيل قناعات عامة للمواطنين في استعادة الهوية والانتماء للوطن وخلق روح التأخي، والوحدة والشعور بالمصير المشترك بين اليمنيين وذلك من خلال :</w:t>
      </w:r>
    </w:p>
    <w:p w:rsidR="00322B61" w:rsidRPr="00155A2E" w:rsidRDefault="00322B61" w:rsidP="00322B61">
      <w:pPr>
        <w:numPr>
          <w:ilvl w:val="0"/>
          <w:numId w:val="11"/>
        </w:numPr>
        <w:spacing w:before="120" w:after="120" w:line="600" w:lineRule="atLeast"/>
        <w:jc w:val="lowKashida"/>
        <w:rPr>
          <w:rFonts w:cs="Simplified Arabic"/>
          <w:sz w:val="28"/>
          <w:szCs w:val="28"/>
          <w:lang w:bidi="ar-EG"/>
        </w:rPr>
      </w:pPr>
      <w:r w:rsidRPr="00155A2E">
        <w:rPr>
          <w:rFonts w:cs="Simplified Arabic" w:hint="cs"/>
          <w:sz w:val="28"/>
          <w:szCs w:val="28"/>
          <w:rtl/>
          <w:lang w:bidi="ar-EG"/>
        </w:rPr>
        <w:t>التأصيل الشرعي للتقريب بين المذاهب الموجودة على الساحة اليمنية لإنهاء حقبة من رسوخ العصبية المذهبية السلبية.</w:t>
      </w:r>
    </w:p>
    <w:p w:rsidR="00322B61" w:rsidRPr="00155A2E" w:rsidRDefault="00322B61" w:rsidP="00322B61">
      <w:pPr>
        <w:numPr>
          <w:ilvl w:val="0"/>
          <w:numId w:val="11"/>
        </w:numPr>
        <w:spacing w:before="120" w:after="120" w:line="600" w:lineRule="atLeast"/>
        <w:jc w:val="lowKashida"/>
        <w:rPr>
          <w:rFonts w:cs="Simplified Arabic"/>
          <w:sz w:val="28"/>
          <w:szCs w:val="28"/>
          <w:lang w:bidi="ar-EG"/>
        </w:rPr>
      </w:pPr>
      <w:r w:rsidRPr="00155A2E">
        <w:rPr>
          <w:rFonts w:cs="Simplified Arabic" w:hint="cs"/>
          <w:sz w:val="28"/>
          <w:szCs w:val="28"/>
          <w:rtl/>
          <w:lang w:bidi="ar-EG"/>
        </w:rPr>
        <w:t>بناء ثقافة إيجابية بناءة تؤكد على مركزية الوحدة في القيم الدينية.</w:t>
      </w:r>
    </w:p>
    <w:p w:rsidR="00322B61" w:rsidRPr="00155A2E" w:rsidRDefault="00322B61" w:rsidP="00322B61">
      <w:pPr>
        <w:spacing w:before="120" w:after="120" w:line="600" w:lineRule="atLeast"/>
        <w:ind w:left="360"/>
        <w:jc w:val="lowKashida"/>
        <w:rPr>
          <w:rFonts w:cs="Simplified Arabic"/>
          <w:sz w:val="28"/>
          <w:szCs w:val="28"/>
          <w:lang w:bidi="ar-EG"/>
        </w:rPr>
      </w:pPr>
      <w:r w:rsidRPr="00155A2E">
        <w:rPr>
          <w:rFonts w:cs="Simplified Arabic" w:hint="cs"/>
          <w:sz w:val="28"/>
          <w:szCs w:val="28"/>
          <w:rtl/>
          <w:lang w:bidi="ar-EG"/>
        </w:rPr>
        <w:t xml:space="preserve">3-خلق جيل من دعاة الوحدة والتقريب في أوساط الشباب والمثقفين </w:t>
      </w:r>
      <w:proofErr w:type="gramStart"/>
      <w:r w:rsidRPr="00155A2E">
        <w:rPr>
          <w:rFonts w:cs="Simplified Arabic" w:hint="cs"/>
          <w:sz w:val="28"/>
          <w:szCs w:val="28"/>
          <w:rtl/>
          <w:lang w:bidi="ar-EG"/>
        </w:rPr>
        <w:t>والمفكرين</w:t>
      </w:r>
      <w:proofErr w:type="gramEnd"/>
      <w:r w:rsidRPr="00155A2E">
        <w:rPr>
          <w:rFonts w:cs="Simplified Arabic" w:hint="cs"/>
          <w:sz w:val="28"/>
          <w:szCs w:val="28"/>
          <w:rtl/>
          <w:lang w:bidi="ar-EG"/>
        </w:rPr>
        <w:t>.</w:t>
      </w:r>
    </w:p>
    <w:p w:rsidR="00322B61" w:rsidRPr="00155A2E" w:rsidRDefault="00322B61" w:rsidP="00322B61">
      <w:pPr>
        <w:numPr>
          <w:ilvl w:val="0"/>
          <w:numId w:val="5"/>
        </w:numPr>
        <w:spacing w:before="120" w:after="120" w:line="600" w:lineRule="atLeast"/>
        <w:jc w:val="lowKashida"/>
        <w:rPr>
          <w:rFonts w:cs="Simplified Arabic"/>
          <w:sz w:val="28"/>
          <w:szCs w:val="28"/>
          <w:lang w:bidi="ar-EG"/>
        </w:rPr>
      </w:pPr>
      <w:r w:rsidRPr="00155A2E">
        <w:rPr>
          <w:rFonts w:cs="Simplified Arabic" w:hint="cs"/>
          <w:sz w:val="28"/>
          <w:szCs w:val="28"/>
          <w:rtl/>
          <w:lang w:bidi="ar-EG"/>
        </w:rPr>
        <w:t xml:space="preserve">فتح أبواب التواصل والحوار بين الأحزاب والمنظمات والمراكز العلمية والقيادات السياسية </w:t>
      </w:r>
      <w:proofErr w:type="gramStart"/>
      <w:r w:rsidRPr="00155A2E">
        <w:rPr>
          <w:rFonts w:cs="Simplified Arabic" w:hint="cs"/>
          <w:sz w:val="28"/>
          <w:szCs w:val="28"/>
          <w:rtl/>
          <w:lang w:bidi="ar-EG"/>
        </w:rPr>
        <w:t>والدينية</w:t>
      </w:r>
      <w:proofErr w:type="gramEnd"/>
      <w:r w:rsidRPr="00155A2E">
        <w:rPr>
          <w:rFonts w:cs="Simplified Arabic" w:hint="cs"/>
          <w:sz w:val="28"/>
          <w:szCs w:val="28"/>
          <w:rtl/>
          <w:lang w:bidi="ar-EG"/>
        </w:rPr>
        <w:t>.</w:t>
      </w:r>
    </w:p>
    <w:p w:rsidR="00322B61" w:rsidRPr="00155A2E" w:rsidRDefault="00322B61" w:rsidP="00322B61">
      <w:pPr>
        <w:numPr>
          <w:ilvl w:val="0"/>
          <w:numId w:val="5"/>
        </w:numPr>
        <w:spacing w:before="120" w:after="120" w:line="600" w:lineRule="atLeast"/>
        <w:jc w:val="lowKashida"/>
        <w:rPr>
          <w:rFonts w:cs="Simplified Arabic"/>
          <w:sz w:val="28"/>
          <w:szCs w:val="28"/>
          <w:lang w:bidi="ar-EG"/>
        </w:rPr>
      </w:pPr>
      <w:proofErr w:type="gramStart"/>
      <w:r w:rsidRPr="00155A2E">
        <w:rPr>
          <w:rFonts w:cs="Simplified Arabic" w:hint="cs"/>
          <w:sz w:val="28"/>
          <w:szCs w:val="28"/>
          <w:rtl/>
          <w:lang w:bidi="ar-EG"/>
        </w:rPr>
        <w:t>إنشاء</w:t>
      </w:r>
      <w:proofErr w:type="gramEnd"/>
      <w:r w:rsidRPr="00155A2E">
        <w:rPr>
          <w:rFonts w:cs="Simplified Arabic" w:hint="cs"/>
          <w:sz w:val="28"/>
          <w:szCs w:val="28"/>
          <w:rtl/>
          <w:lang w:bidi="ar-EG"/>
        </w:rPr>
        <w:t xml:space="preserve"> مؤسسات ومنظمات تعني بموضوع الوحدة الوطنية.</w:t>
      </w:r>
    </w:p>
    <w:p w:rsidR="00322B61" w:rsidRPr="00155A2E" w:rsidRDefault="00322B61" w:rsidP="00322B61">
      <w:pPr>
        <w:numPr>
          <w:ilvl w:val="0"/>
          <w:numId w:val="5"/>
        </w:numPr>
        <w:spacing w:before="120" w:after="120" w:line="600" w:lineRule="atLeast"/>
        <w:jc w:val="lowKashida"/>
        <w:rPr>
          <w:rFonts w:cs="Simplified Arabic"/>
          <w:sz w:val="28"/>
          <w:szCs w:val="28"/>
          <w:lang w:bidi="ar-EG"/>
        </w:rPr>
      </w:pPr>
      <w:proofErr w:type="gramStart"/>
      <w:r w:rsidRPr="00155A2E">
        <w:rPr>
          <w:rFonts w:cs="Simplified Arabic" w:hint="cs"/>
          <w:sz w:val="28"/>
          <w:szCs w:val="28"/>
          <w:rtl/>
          <w:lang w:bidi="ar-EG"/>
        </w:rPr>
        <w:t>إصدار</w:t>
      </w:r>
      <w:proofErr w:type="gramEnd"/>
      <w:r w:rsidRPr="00155A2E">
        <w:rPr>
          <w:rFonts w:cs="Simplified Arabic" w:hint="cs"/>
          <w:sz w:val="28"/>
          <w:szCs w:val="28"/>
          <w:rtl/>
          <w:lang w:bidi="ar-EG"/>
        </w:rPr>
        <w:t xml:space="preserve"> الكتب والدراسات والبحوث التي تساهم في التقريب بين اليمنيين مذهبياً، سياسياً، اجتماعياً، ثقافياً، وإقامة وعقد الندوات والمؤتمرات المتممة لذلك.</w:t>
      </w:r>
    </w:p>
    <w:p w:rsidR="00322B61" w:rsidRPr="00155A2E" w:rsidRDefault="00322B61" w:rsidP="00322B61">
      <w:pPr>
        <w:numPr>
          <w:ilvl w:val="0"/>
          <w:numId w:val="5"/>
        </w:numPr>
        <w:spacing w:before="120" w:after="120" w:line="600" w:lineRule="atLeast"/>
        <w:jc w:val="lowKashida"/>
        <w:rPr>
          <w:rFonts w:cs="Simplified Arabic"/>
          <w:sz w:val="28"/>
          <w:szCs w:val="28"/>
          <w:lang w:bidi="ar-EG"/>
        </w:rPr>
      </w:pPr>
      <w:r w:rsidRPr="00155A2E">
        <w:rPr>
          <w:rFonts w:cs="Simplified Arabic" w:hint="cs"/>
          <w:sz w:val="28"/>
          <w:szCs w:val="28"/>
          <w:rtl/>
          <w:lang w:bidi="ar-EG"/>
        </w:rPr>
        <w:lastRenderedPageBreak/>
        <w:t xml:space="preserve">إصدار فتاوى </w:t>
      </w:r>
      <w:proofErr w:type="gramStart"/>
      <w:r w:rsidRPr="00155A2E">
        <w:rPr>
          <w:rFonts w:cs="Simplified Arabic" w:hint="cs"/>
          <w:sz w:val="28"/>
          <w:szCs w:val="28"/>
          <w:rtl/>
          <w:lang w:bidi="ar-EG"/>
        </w:rPr>
        <w:t>تحرم</w:t>
      </w:r>
      <w:proofErr w:type="gramEnd"/>
      <w:r w:rsidRPr="00155A2E">
        <w:rPr>
          <w:rFonts w:cs="Simplified Arabic" w:hint="cs"/>
          <w:sz w:val="28"/>
          <w:szCs w:val="28"/>
          <w:rtl/>
          <w:lang w:bidi="ar-EG"/>
        </w:rPr>
        <w:t xml:space="preserve"> تكفير اليمنيين المسلمين بعضهم بعضاً، ومراعاة حرمة الدم المسلم.</w:t>
      </w:r>
    </w:p>
    <w:p w:rsidR="00322B61" w:rsidRPr="00155A2E" w:rsidRDefault="00322B61" w:rsidP="00322B61">
      <w:pPr>
        <w:numPr>
          <w:ilvl w:val="0"/>
          <w:numId w:val="5"/>
        </w:numPr>
        <w:spacing w:before="120" w:after="120" w:line="600" w:lineRule="atLeast"/>
        <w:jc w:val="lowKashida"/>
        <w:rPr>
          <w:rFonts w:cs="Simplified Arabic"/>
          <w:sz w:val="28"/>
          <w:szCs w:val="28"/>
          <w:rtl/>
          <w:lang w:bidi="ar-EG"/>
        </w:rPr>
      </w:pPr>
      <w:r w:rsidRPr="00155A2E">
        <w:rPr>
          <w:rFonts w:cs="Simplified Arabic" w:hint="cs"/>
          <w:sz w:val="28"/>
          <w:szCs w:val="28"/>
          <w:rtl/>
          <w:lang w:bidi="ar-EG"/>
        </w:rPr>
        <w:t>تحقيق مصالحة وطنية شاملة على المستوى السياسي، والاجتماعي، والمذهبي، يتم بها تجاوز ملف الصراعات في اليمن.</w:t>
      </w:r>
    </w:p>
    <w:p w:rsidR="00322B61" w:rsidRPr="00155A2E" w:rsidRDefault="00322B61" w:rsidP="00322B61">
      <w:pPr>
        <w:spacing w:before="120" w:after="120" w:line="600" w:lineRule="atLeast"/>
        <w:jc w:val="lowKashida"/>
        <w:rPr>
          <w:rFonts w:cs="PT Bold Heading"/>
          <w:sz w:val="32"/>
          <w:szCs w:val="32"/>
          <w:rtl/>
          <w:lang w:bidi="ar-EG"/>
        </w:rPr>
      </w:pPr>
      <w:proofErr w:type="gramStart"/>
      <w:r w:rsidRPr="00155A2E">
        <w:rPr>
          <w:rFonts w:cs="PT Bold Heading" w:hint="cs"/>
          <w:sz w:val="32"/>
          <w:szCs w:val="32"/>
          <w:rtl/>
          <w:lang w:bidi="ar-EG"/>
        </w:rPr>
        <w:t>ثانياً :</w:t>
      </w:r>
      <w:proofErr w:type="gramEnd"/>
      <w:r w:rsidRPr="00155A2E">
        <w:rPr>
          <w:rFonts w:cs="PT Bold Heading" w:hint="cs"/>
          <w:sz w:val="32"/>
          <w:szCs w:val="32"/>
          <w:rtl/>
          <w:lang w:bidi="ar-EG"/>
        </w:rPr>
        <w:t xml:space="preserve"> مستوى المؤسسات الصحفية :</w:t>
      </w:r>
    </w:p>
    <w:p w:rsidR="00322B61" w:rsidRPr="00155A2E" w:rsidRDefault="00322B61" w:rsidP="00322B61">
      <w:pPr>
        <w:spacing w:before="120" w:after="120" w:line="600" w:lineRule="atLeast"/>
        <w:ind w:left="720" w:hanging="720"/>
        <w:jc w:val="lowKashida"/>
        <w:rPr>
          <w:rFonts w:cs="Simplified Arabic"/>
          <w:sz w:val="28"/>
          <w:szCs w:val="28"/>
          <w:rtl/>
          <w:lang w:bidi="ar-EG"/>
        </w:rPr>
      </w:pPr>
      <w:r w:rsidRPr="00155A2E">
        <w:rPr>
          <w:rFonts w:cs="Simplified Arabic" w:hint="cs"/>
          <w:sz w:val="28"/>
          <w:szCs w:val="28"/>
          <w:rtl/>
          <w:lang w:bidi="ar-EG"/>
        </w:rPr>
        <w:t>أ   ـ</w:t>
      </w:r>
      <w:r w:rsidRPr="00155A2E">
        <w:rPr>
          <w:rFonts w:cs="Simplified Arabic" w:hint="cs"/>
          <w:sz w:val="28"/>
          <w:szCs w:val="28"/>
          <w:rtl/>
          <w:lang w:bidi="ar-EG"/>
        </w:rPr>
        <w:tab/>
        <w:t>على المؤسسات الصحفية أن تمنح المحررين المختصين والكتَّاب دورات تدريبية في مجال كيفية تحليل الصراعات، وإدارة الأزمات على أسس علمية سليمة.</w:t>
      </w:r>
    </w:p>
    <w:p w:rsidR="00322B61" w:rsidRPr="00155A2E" w:rsidRDefault="00322B61" w:rsidP="00322B61">
      <w:pPr>
        <w:spacing w:before="120" w:after="120" w:line="600" w:lineRule="atLeast"/>
        <w:ind w:left="720" w:hanging="720"/>
        <w:jc w:val="lowKashida"/>
        <w:rPr>
          <w:rFonts w:cs="Simplified Arabic"/>
          <w:sz w:val="28"/>
          <w:szCs w:val="28"/>
          <w:rtl/>
          <w:lang w:bidi="ar-EG"/>
        </w:rPr>
      </w:pPr>
      <w:r w:rsidRPr="00155A2E">
        <w:rPr>
          <w:rFonts w:cs="Simplified Arabic" w:hint="cs"/>
          <w:sz w:val="28"/>
          <w:szCs w:val="28"/>
          <w:rtl/>
          <w:lang w:bidi="ar-EG"/>
        </w:rPr>
        <w:t>ب  ـ</w:t>
      </w:r>
      <w:r w:rsidRPr="00155A2E">
        <w:rPr>
          <w:rFonts w:cs="Simplified Arabic" w:hint="cs"/>
          <w:sz w:val="28"/>
          <w:szCs w:val="28"/>
          <w:rtl/>
          <w:lang w:bidi="ar-EG"/>
        </w:rPr>
        <w:tab/>
        <w:t xml:space="preserve">وضع خطط لتناول معالجة أي حدث وطني مهم، وعدم التعرض له بشكل ارتجال عشوائي، وبما يؤدي إلى الإسهام الإيجابي في بناء الوعي الوطني المتفاعل مع الجهود المبذولة لاحتوائه بدلاً من الإسهام السلبي في تفاقم الحدث وتحويله إلى أزمة  تمتد </w:t>
      </w:r>
      <w:proofErr w:type="spellStart"/>
      <w:r w:rsidRPr="00155A2E">
        <w:rPr>
          <w:rFonts w:cs="Simplified Arabic" w:hint="cs"/>
          <w:sz w:val="28"/>
          <w:szCs w:val="28"/>
          <w:rtl/>
          <w:lang w:bidi="ar-EG"/>
        </w:rPr>
        <w:t>مخاطرها</w:t>
      </w:r>
      <w:proofErr w:type="spellEnd"/>
      <w:r w:rsidRPr="00155A2E">
        <w:rPr>
          <w:rFonts w:cs="Simplified Arabic" w:hint="cs"/>
          <w:sz w:val="28"/>
          <w:szCs w:val="28"/>
          <w:rtl/>
          <w:lang w:bidi="ar-EG"/>
        </w:rPr>
        <w:t xml:space="preserve"> إلى كافة المستويات اقتصادياً، وسياسياً، وثقافياً.</w:t>
      </w:r>
    </w:p>
    <w:p w:rsidR="00322B61" w:rsidRPr="00155A2E" w:rsidRDefault="00322B61" w:rsidP="00322B61">
      <w:pPr>
        <w:spacing w:line="560" w:lineRule="atLeast"/>
        <w:ind w:left="720" w:hanging="720"/>
        <w:jc w:val="lowKashida"/>
        <w:rPr>
          <w:rFonts w:cs="Simplified Arabic"/>
          <w:sz w:val="28"/>
          <w:szCs w:val="28"/>
          <w:rtl/>
          <w:lang w:bidi="ar-EG"/>
        </w:rPr>
      </w:pPr>
      <w:r w:rsidRPr="00155A2E">
        <w:rPr>
          <w:rFonts w:cs="Simplified Arabic" w:hint="cs"/>
          <w:sz w:val="28"/>
          <w:szCs w:val="28"/>
          <w:rtl/>
          <w:lang w:bidi="ar-EG"/>
        </w:rPr>
        <w:t>جـ ـ</w:t>
      </w:r>
      <w:r w:rsidRPr="00155A2E">
        <w:rPr>
          <w:rFonts w:cs="Simplified Arabic" w:hint="cs"/>
          <w:sz w:val="28"/>
          <w:szCs w:val="28"/>
          <w:rtl/>
          <w:lang w:bidi="ar-EG"/>
        </w:rPr>
        <w:tab/>
        <w:t>استقطاب أقلام كبار الكتَّاب من مختلف التوجهات والانتماءات المذهبية والأيديولوجية، وإبراز خطابهم جميعاً حول الأزمة، وبما يتفق مع الخط الوطني العام، ويمنحه ثراء ملحوظاً في تعدد الزوايا التي يناقش من خلالها الموضوع، وبما يؤدي في النهاية إلى الخروج من الرؤية الأحادية المغلقة.</w:t>
      </w:r>
    </w:p>
    <w:p w:rsidR="00322B61" w:rsidRPr="00155A2E" w:rsidRDefault="00322B61" w:rsidP="00322B61">
      <w:pPr>
        <w:spacing w:line="560" w:lineRule="atLeast"/>
        <w:jc w:val="lowKashida"/>
        <w:rPr>
          <w:rFonts w:cs="PT Bold Heading"/>
          <w:sz w:val="32"/>
          <w:szCs w:val="32"/>
          <w:rtl/>
          <w:lang w:bidi="ar-EG"/>
        </w:rPr>
      </w:pPr>
      <w:r w:rsidRPr="00155A2E">
        <w:rPr>
          <w:rFonts w:cs="PT Bold Heading"/>
          <w:sz w:val="32"/>
          <w:szCs w:val="32"/>
          <w:rtl/>
          <w:lang w:bidi="ar-EG"/>
        </w:rPr>
        <w:br w:type="page"/>
      </w:r>
      <w:r w:rsidRPr="00155A2E">
        <w:rPr>
          <w:rFonts w:cs="PT Bold Heading" w:hint="cs"/>
          <w:sz w:val="32"/>
          <w:szCs w:val="32"/>
          <w:rtl/>
          <w:lang w:bidi="ar-EG"/>
        </w:rPr>
        <w:lastRenderedPageBreak/>
        <w:t>ثالثاً : مستوى القائم بالاتصال (المصدر) :</w:t>
      </w:r>
    </w:p>
    <w:p w:rsidR="00322B61" w:rsidRPr="00155A2E" w:rsidRDefault="00322B61" w:rsidP="00322B61">
      <w:pPr>
        <w:numPr>
          <w:ilvl w:val="0"/>
          <w:numId w:val="9"/>
        </w:numPr>
        <w:tabs>
          <w:tab w:val="num" w:pos="390"/>
        </w:tabs>
        <w:spacing w:line="560" w:lineRule="atLeast"/>
        <w:ind w:left="390"/>
        <w:jc w:val="lowKashida"/>
        <w:rPr>
          <w:rFonts w:cs="Simplified Arabic"/>
          <w:sz w:val="28"/>
          <w:szCs w:val="28"/>
          <w:rtl/>
          <w:lang w:bidi="ar-EG"/>
        </w:rPr>
      </w:pPr>
      <w:r w:rsidRPr="00155A2E">
        <w:rPr>
          <w:rFonts w:cs="Simplified Arabic" w:hint="cs"/>
          <w:sz w:val="28"/>
          <w:szCs w:val="28"/>
          <w:rtl/>
          <w:lang w:bidi="ar-EG"/>
        </w:rPr>
        <w:t>يجب على الكتَّاب والمحررين الذين يكتبون في موضوعات صراعية خلافية أن يكوَّنوا حصيلة معرفية، قبل الشروع في الكتابة، وألا يكتفوا بسرد الانطباعات والمخاوف والآمال ووجهات النظر الخاصة.</w:t>
      </w:r>
    </w:p>
    <w:p w:rsidR="00322B61" w:rsidRPr="00155A2E" w:rsidRDefault="00322B61" w:rsidP="00322B61">
      <w:pPr>
        <w:numPr>
          <w:ilvl w:val="0"/>
          <w:numId w:val="9"/>
        </w:numPr>
        <w:tabs>
          <w:tab w:val="num" w:pos="390"/>
        </w:tabs>
        <w:spacing w:line="560" w:lineRule="atLeast"/>
        <w:ind w:left="390"/>
        <w:jc w:val="lowKashida"/>
        <w:rPr>
          <w:rFonts w:cs="Simplified Arabic"/>
          <w:sz w:val="28"/>
          <w:szCs w:val="28"/>
          <w:lang w:bidi="ar-EG"/>
        </w:rPr>
      </w:pPr>
      <w:r w:rsidRPr="00155A2E">
        <w:rPr>
          <w:rFonts w:cs="Simplified Arabic" w:hint="cs"/>
          <w:sz w:val="28"/>
          <w:szCs w:val="28"/>
          <w:rtl/>
          <w:lang w:bidi="ar-EG"/>
        </w:rPr>
        <w:t>التعبير عن المصالح الوطنية العليا لا المصالح الخاصة، وهو ما يقتضي أن تعبر المصطلحات والآليات والمرجعيات التي تتم من خلالها المعالجة من هذه المصلحة وأن تقدم في سياق يتسق ويتناسب مع الجمهور المستهدف.</w:t>
      </w:r>
    </w:p>
    <w:p w:rsidR="00322B61" w:rsidRPr="00155A2E" w:rsidRDefault="00322B61" w:rsidP="00322B61">
      <w:pPr>
        <w:numPr>
          <w:ilvl w:val="0"/>
          <w:numId w:val="9"/>
        </w:numPr>
        <w:tabs>
          <w:tab w:val="num" w:pos="390"/>
        </w:tabs>
        <w:spacing w:line="560" w:lineRule="atLeast"/>
        <w:ind w:left="390"/>
        <w:jc w:val="lowKashida"/>
        <w:rPr>
          <w:rFonts w:cs="Simplified Arabic"/>
          <w:sz w:val="28"/>
          <w:szCs w:val="28"/>
          <w:lang w:bidi="ar-EG"/>
        </w:rPr>
      </w:pPr>
      <w:r w:rsidRPr="00155A2E">
        <w:rPr>
          <w:rFonts w:cs="Simplified Arabic" w:hint="cs"/>
          <w:sz w:val="28"/>
          <w:szCs w:val="28"/>
          <w:rtl/>
          <w:lang w:bidi="ar-EG"/>
        </w:rPr>
        <w:t xml:space="preserve">تجنب التركيز على قيم الإثارة والصراع من خلال انتقاء المضامين العدائية، وعلى نحو قد يزيد من إذكاء التوتر وتأزم القضية، والبعد عن </w:t>
      </w:r>
      <w:proofErr w:type="spellStart"/>
      <w:r w:rsidRPr="00155A2E">
        <w:rPr>
          <w:rFonts w:cs="Simplified Arabic" w:hint="cs"/>
          <w:sz w:val="28"/>
          <w:szCs w:val="28"/>
          <w:rtl/>
          <w:lang w:bidi="ar-EG"/>
        </w:rPr>
        <w:t>التناولات</w:t>
      </w:r>
      <w:proofErr w:type="spellEnd"/>
      <w:r w:rsidRPr="00155A2E">
        <w:rPr>
          <w:rFonts w:cs="Simplified Arabic" w:hint="cs"/>
          <w:sz w:val="28"/>
          <w:szCs w:val="28"/>
          <w:rtl/>
          <w:lang w:bidi="ar-EG"/>
        </w:rPr>
        <w:t xml:space="preserve"> التحريضية، وتجنب تمجيد لغة القوة والعنف.</w:t>
      </w:r>
    </w:p>
    <w:p w:rsidR="00322B61" w:rsidRPr="00155A2E" w:rsidRDefault="00322B61" w:rsidP="00322B61">
      <w:pPr>
        <w:numPr>
          <w:ilvl w:val="0"/>
          <w:numId w:val="9"/>
        </w:numPr>
        <w:tabs>
          <w:tab w:val="num" w:pos="390"/>
        </w:tabs>
        <w:spacing w:line="560" w:lineRule="atLeast"/>
        <w:ind w:left="390"/>
        <w:jc w:val="lowKashida"/>
        <w:rPr>
          <w:rFonts w:cs="Simplified Arabic"/>
          <w:sz w:val="28"/>
          <w:szCs w:val="28"/>
          <w:lang w:bidi="ar-EG"/>
        </w:rPr>
      </w:pPr>
      <w:proofErr w:type="gramStart"/>
      <w:r w:rsidRPr="00155A2E">
        <w:rPr>
          <w:rFonts w:cs="Simplified Arabic" w:hint="cs"/>
          <w:sz w:val="28"/>
          <w:szCs w:val="28"/>
          <w:rtl/>
          <w:lang w:bidi="ar-EG"/>
        </w:rPr>
        <w:t>البُعد</w:t>
      </w:r>
      <w:proofErr w:type="gramEnd"/>
      <w:r w:rsidRPr="00155A2E">
        <w:rPr>
          <w:rFonts w:cs="Simplified Arabic" w:hint="cs"/>
          <w:sz w:val="28"/>
          <w:szCs w:val="28"/>
          <w:rtl/>
          <w:lang w:bidi="ar-EG"/>
        </w:rPr>
        <w:t xml:space="preserve"> عن تبني آليات استعداء الآخر، أو أطراف الصراع، وتقديم معلومات صحيحة ودقيقة عنها، وعدم اللجوء إلى التهويل أو التهوين من قيمة الحدث، والحرص على الاحتكام إلى صوت العقل في أساليب معالجتها.</w:t>
      </w:r>
    </w:p>
    <w:p w:rsidR="00322B61" w:rsidRPr="00155A2E" w:rsidRDefault="00322B61" w:rsidP="00322B61">
      <w:pPr>
        <w:numPr>
          <w:ilvl w:val="0"/>
          <w:numId w:val="9"/>
        </w:numPr>
        <w:tabs>
          <w:tab w:val="num" w:pos="390"/>
        </w:tabs>
        <w:spacing w:line="560" w:lineRule="atLeast"/>
        <w:ind w:left="390"/>
        <w:jc w:val="lowKashida"/>
        <w:rPr>
          <w:rFonts w:cs="Simplified Arabic"/>
          <w:sz w:val="28"/>
          <w:szCs w:val="28"/>
          <w:lang w:bidi="ar-EG"/>
        </w:rPr>
      </w:pPr>
      <w:r w:rsidRPr="00155A2E">
        <w:rPr>
          <w:rFonts w:cs="Simplified Arabic" w:hint="cs"/>
          <w:sz w:val="28"/>
          <w:szCs w:val="28"/>
          <w:rtl/>
          <w:lang w:bidi="ar-EG"/>
        </w:rPr>
        <w:t xml:space="preserve">التأكيد على إبراز الهوية الوطنية للكاتب على ما عداه من مرجعيات دون توجيه أي خطابات تنطوي على انتقاص الآخرين، مذهبياً، أو </w:t>
      </w:r>
      <w:proofErr w:type="spellStart"/>
      <w:r w:rsidRPr="00155A2E">
        <w:rPr>
          <w:rFonts w:cs="Simplified Arabic" w:hint="cs"/>
          <w:sz w:val="28"/>
          <w:szCs w:val="28"/>
          <w:rtl/>
          <w:lang w:bidi="ar-EG"/>
        </w:rPr>
        <w:t>مناطقياً</w:t>
      </w:r>
      <w:proofErr w:type="spellEnd"/>
      <w:r w:rsidRPr="00155A2E">
        <w:rPr>
          <w:rFonts w:cs="Simplified Arabic" w:hint="cs"/>
          <w:sz w:val="28"/>
          <w:szCs w:val="28"/>
          <w:rtl/>
          <w:lang w:bidi="ar-EG"/>
        </w:rPr>
        <w:t>، أو جهوياً.</w:t>
      </w:r>
    </w:p>
    <w:p w:rsidR="00322B61" w:rsidRPr="00155A2E" w:rsidRDefault="00322B61" w:rsidP="00322B61">
      <w:pPr>
        <w:numPr>
          <w:ilvl w:val="0"/>
          <w:numId w:val="9"/>
        </w:numPr>
        <w:tabs>
          <w:tab w:val="num" w:pos="390"/>
        </w:tabs>
        <w:spacing w:line="560" w:lineRule="atLeast"/>
        <w:ind w:left="390"/>
        <w:jc w:val="lowKashida"/>
        <w:rPr>
          <w:rFonts w:cs="Simplified Arabic"/>
          <w:sz w:val="28"/>
          <w:szCs w:val="28"/>
          <w:lang w:bidi="ar-EG"/>
        </w:rPr>
      </w:pPr>
      <w:r w:rsidRPr="00155A2E">
        <w:rPr>
          <w:rFonts w:cs="Simplified Arabic" w:hint="cs"/>
          <w:sz w:val="28"/>
          <w:szCs w:val="28"/>
          <w:rtl/>
          <w:lang w:bidi="ar-EG"/>
        </w:rPr>
        <w:t>تقديم معالجة متكاملة لأي أزمة مثل أزمة صعدة، وعدم تجزئة وانتقاء قضاياها وأحداثها، وصياغتها في شبكة مركبة من المفاهيم تتوافق مع المصالح والأهواء الخاصة، والحرص على عرضها من خلال فكر يكون أساسًا للتلاقي في الحاضر والمستقبل.</w:t>
      </w:r>
    </w:p>
    <w:p w:rsidR="00322B61" w:rsidRPr="00155A2E" w:rsidRDefault="00322B61" w:rsidP="00322B61">
      <w:pPr>
        <w:numPr>
          <w:ilvl w:val="0"/>
          <w:numId w:val="9"/>
        </w:numPr>
        <w:tabs>
          <w:tab w:val="num" w:pos="390"/>
        </w:tabs>
        <w:spacing w:line="560" w:lineRule="atLeast"/>
        <w:ind w:left="390"/>
        <w:jc w:val="lowKashida"/>
        <w:rPr>
          <w:rFonts w:cs="Simplified Arabic"/>
          <w:sz w:val="28"/>
          <w:szCs w:val="28"/>
          <w:rtl/>
          <w:lang w:bidi="ar-EG"/>
        </w:rPr>
      </w:pPr>
      <w:r w:rsidRPr="00155A2E">
        <w:rPr>
          <w:rFonts w:cs="Simplified Arabic" w:hint="cs"/>
          <w:sz w:val="28"/>
          <w:szCs w:val="28"/>
          <w:rtl/>
          <w:lang w:bidi="ar-EG"/>
        </w:rPr>
        <w:t>التعاون مع السياسيين في خلق ممارسات وسلوكيات صحيحة تكون قدوة للآخرين للتكامل الذي يدعم التوجهات لإنهاء هذه الأزمة ضمن ملف الصراعات الداخلية من خلال الوسائل التي تكفل للجميع حقوقهم وتساعدهم في الوفاء بالتزاماتهم.</w:t>
      </w:r>
    </w:p>
    <w:p w:rsidR="00322B61" w:rsidRPr="00155A2E" w:rsidRDefault="00322B61" w:rsidP="00322B61">
      <w:pPr>
        <w:spacing w:before="120" w:after="120" w:line="600" w:lineRule="atLeast"/>
        <w:ind w:firstLine="720"/>
        <w:jc w:val="lowKashida"/>
        <w:rPr>
          <w:rFonts w:cs="Simplified Arabic"/>
          <w:sz w:val="28"/>
          <w:szCs w:val="28"/>
          <w:rtl/>
          <w:lang w:bidi="ar-EG"/>
        </w:rPr>
      </w:pPr>
      <w:r w:rsidRPr="00155A2E">
        <w:rPr>
          <w:rFonts w:cs="Simplified Arabic" w:hint="cs"/>
          <w:sz w:val="28"/>
          <w:szCs w:val="28"/>
          <w:rtl/>
          <w:lang w:bidi="ar-EG"/>
        </w:rPr>
        <w:t>خلاصة القول فإن الدراسة تستنتج خلاصات على ثلاثة أصعدة مترابطة هي:</w:t>
      </w:r>
    </w:p>
    <w:p w:rsidR="00322B61" w:rsidRPr="00155A2E" w:rsidRDefault="00322B61" w:rsidP="00322B61">
      <w:pPr>
        <w:spacing w:before="120" w:after="120" w:line="600" w:lineRule="atLeast"/>
        <w:ind w:left="360"/>
        <w:jc w:val="lowKashida"/>
        <w:rPr>
          <w:rFonts w:cs="Simplified Arabic"/>
          <w:sz w:val="28"/>
          <w:szCs w:val="28"/>
          <w:lang w:bidi="ar-EG"/>
        </w:rPr>
      </w:pPr>
      <w:r w:rsidRPr="00155A2E">
        <w:rPr>
          <w:rFonts w:cs="Simplified Arabic" w:hint="cs"/>
          <w:b/>
          <w:bCs/>
          <w:sz w:val="28"/>
          <w:szCs w:val="28"/>
          <w:rtl/>
          <w:lang w:bidi="ar-EG"/>
        </w:rPr>
        <w:t>أ-الصعيد النظري :</w:t>
      </w:r>
      <w:r w:rsidRPr="00155A2E">
        <w:rPr>
          <w:rFonts w:cs="Simplified Arabic" w:hint="cs"/>
          <w:sz w:val="28"/>
          <w:szCs w:val="28"/>
          <w:rtl/>
          <w:lang w:bidi="ar-EG"/>
        </w:rPr>
        <w:t xml:space="preserve"> والذي يشير إلى أهمية الضبط الدقيق للمشكلة في الخطاب الصحفي، والمفاهيم والمصطلحات والمقولات الخاصة بحرب صعدة وصياغتها في نسق عام يجمع ولا يفرق، إذ أن على الصحافة ألا تهمل الإطار النظري للتفاعل التواصلي بين الكاتب والمتلقي، وهو أمر يقتضي ألا تجنح الخطابات إلى إلباس التعبير الصحفي لباساً </w:t>
      </w:r>
      <w:proofErr w:type="spellStart"/>
      <w:r w:rsidRPr="00155A2E">
        <w:rPr>
          <w:rFonts w:cs="Simplified Arabic" w:hint="cs"/>
          <w:sz w:val="28"/>
          <w:szCs w:val="28"/>
          <w:rtl/>
          <w:lang w:bidi="ar-EG"/>
        </w:rPr>
        <w:t>تضمنياً</w:t>
      </w:r>
      <w:proofErr w:type="spellEnd"/>
      <w:r w:rsidRPr="00155A2E">
        <w:rPr>
          <w:rFonts w:cs="Simplified Arabic" w:hint="cs"/>
          <w:sz w:val="28"/>
          <w:szCs w:val="28"/>
          <w:rtl/>
          <w:lang w:bidi="ar-EG"/>
        </w:rPr>
        <w:t xml:space="preserve"> يؤثر على طبيعة الهوية الثقافية الوطنية.</w:t>
      </w:r>
    </w:p>
    <w:p w:rsidR="00322B61" w:rsidRPr="00155A2E" w:rsidRDefault="00322B61" w:rsidP="00322B61">
      <w:pPr>
        <w:spacing w:before="120" w:after="120" w:line="600" w:lineRule="atLeast"/>
        <w:ind w:left="360"/>
        <w:jc w:val="lowKashida"/>
        <w:rPr>
          <w:rFonts w:cs="Simplified Arabic"/>
          <w:sz w:val="28"/>
          <w:szCs w:val="28"/>
          <w:lang w:bidi="ar-EG"/>
        </w:rPr>
      </w:pPr>
      <w:r w:rsidRPr="00155A2E">
        <w:rPr>
          <w:rFonts w:cs="Simplified Arabic" w:hint="cs"/>
          <w:b/>
          <w:bCs/>
          <w:sz w:val="28"/>
          <w:szCs w:val="28"/>
          <w:rtl/>
          <w:lang w:bidi="ar-EG"/>
        </w:rPr>
        <w:lastRenderedPageBreak/>
        <w:t>ب-الصعيد الإجرائي :</w:t>
      </w:r>
      <w:r w:rsidRPr="00155A2E">
        <w:rPr>
          <w:rFonts w:cs="Simplified Arabic" w:hint="cs"/>
          <w:sz w:val="28"/>
          <w:szCs w:val="28"/>
          <w:rtl/>
          <w:lang w:bidi="ar-EG"/>
        </w:rPr>
        <w:t xml:space="preserve"> أن يكون الوصف والتحليل الإجرائي للقضية من خلال أدوات ووسائل قادرة على إيصال الدلالات العميقة للخطاب الصحفي، وبما يساهم في إعطاء المفاهيم المطروحة تحليلاً مرناً وإن تعددت أهدافه التواصلية، إذ أن المفاهيم التي أعملت في القضية قد أبانت عن نواقص عديدة في المعالجة الصحفية، وكشفت عن ثغرات نوعية في التواصل والتخاطب الصحفي، وهو أمر يتطلب تفعيل المعرفة الجماعية للذات الصحفية، وتفعيل دور الوسيلة في التفاعل الإعلامي مع القضية.</w:t>
      </w:r>
    </w:p>
    <w:p w:rsidR="00322B61" w:rsidRDefault="00322B61" w:rsidP="00322B61">
      <w:pPr>
        <w:tabs>
          <w:tab w:val="left" w:pos="1103"/>
        </w:tabs>
        <w:rPr>
          <w:lang w:bidi="ar-EG"/>
        </w:rPr>
      </w:pPr>
      <w:r w:rsidRPr="00155A2E">
        <w:rPr>
          <w:rFonts w:cs="Simplified Arabic" w:hint="cs"/>
          <w:b/>
          <w:bCs/>
          <w:sz w:val="28"/>
          <w:szCs w:val="28"/>
          <w:rtl/>
          <w:lang w:bidi="ar-EG"/>
        </w:rPr>
        <w:t>ج-الصعيد المهني :</w:t>
      </w:r>
      <w:r w:rsidRPr="00155A2E">
        <w:rPr>
          <w:rFonts w:cs="Simplified Arabic" w:hint="cs"/>
          <w:sz w:val="28"/>
          <w:szCs w:val="28"/>
          <w:rtl/>
          <w:lang w:bidi="ar-EG"/>
        </w:rPr>
        <w:t xml:space="preserve"> إذ قادت الدراسة التحليلية إلى  تلمس التباس القواعد المهنية الخاصة بممارسة الكتابة الصحفية، فوقفنا على ثغرات خطيرة تلازم الصحافة اليمنية على مستوى الخطاب، منها آلية الاستنساخ، التنافر المعرفي، الاختلال </w:t>
      </w:r>
      <w:proofErr w:type="spellStart"/>
      <w:r w:rsidRPr="00155A2E">
        <w:rPr>
          <w:rFonts w:cs="Simplified Arabic" w:hint="cs"/>
          <w:sz w:val="28"/>
          <w:szCs w:val="28"/>
          <w:rtl/>
          <w:lang w:bidi="ar-EG"/>
        </w:rPr>
        <w:t>المفاهيمي</w:t>
      </w:r>
      <w:proofErr w:type="spellEnd"/>
      <w:r w:rsidRPr="00155A2E">
        <w:rPr>
          <w:rFonts w:cs="Simplified Arabic" w:hint="cs"/>
          <w:sz w:val="28"/>
          <w:szCs w:val="28"/>
          <w:rtl/>
          <w:lang w:bidi="ar-EG"/>
        </w:rPr>
        <w:t>، وهو ما يعني غياب الفاعلية الذاتية الصحفية في مقابل فاعلية الذوات السياسية والدينية والأيديولوجية، وعليه يجب العمل على اكتساب القدرات الصحفية التي ترسخ المعالجة المعرفية للأزمة، ولعل السبيل إلى ذلك الوعي المسبق بالعلاقة بين الرؤية الأحادية والهوية الثقافية وهو ما يستلزم دورات تدريبية مستمرة للصحفيين والكُتَّاب من أجل تعميق معارفهم المهنية عبر استراتيجية مؤسسية تكفل التكوين المعرفي المهني المتتابع في حقل الصحافة ضمن حقول الإعلام والاتصال.</w:t>
      </w: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Default="00322B61" w:rsidP="00322B61">
      <w:pPr>
        <w:rPr>
          <w:lang w:bidi="ar-EG"/>
        </w:rPr>
      </w:pPr>
    </w:p>
    <w:p w:rsidR="00322B61" w:rsidRPr="00322B61" w:rsidRDefault="00322B61" w:rsidP="00322B61">
      <w:pPr>
        <w:rPr>
          <w:lang w:bidi="ar-EG"/>
        </w:rPr>
      </w:pPr>
    </w:p>
    <w:p w:rsidR="00322B61" w:rsidRDefault="00322B61" w:rsidP="00322B61">
      <w:pPr>
        <w:rPr>
          <w:lang w:bidi="ar-EG"/>
        </w:rPr>
      </w:pPr>
    </w:p>
    <w:p w:rsidR="00322B61" w:rsidRDefault="00322B61" w:rsidP="00322B61">
      <w:pPr>
        <w:tabs>
          <w:tab w:val="left" w:pos="1628"/>
        </w:tabs>
        <w:rPr>
          <w:rFonts w:hint="cs"/>
          <w:rtl/>
          <w:lang w:bidi="ar-EG"/>
        </w:rPr>
      </w:pPr>
      <w:r>
        <w:rPr>
          <w:rtl/>
          <w:lang w:bidi="ar-EG"/>
        </w:rPr>
        <w:tab/>
      </w:r>
    </w:p>
    <w:p w:rsidR="00322B61" w:rsidRDefault="00322B61" w:rsidP="00322B61">
      <w:pPr>
        <w:tabs>
          <w:tab w:val="left" w:pos="1628"/>
        </w:tabs>
        <w:rPr>
          <w:rFonts w:hint="cs"/>
          <w:rtl/>
          <w:lang w:bidi="ar-EG"/>
        </w:rPr>
      </w:pPr>
    </w:p>
    <w:p w:rsidR="00322B61" w:rsidRDefault="00322B61" w:rsidP="00322B61">
      <w:pPr>
        <w:tabs>
          <w:tab w:val="left" w:pos="1628"/>
        </w:tabs>
        <w:rPr>
          <w:rFonts w:hint="cs"/>
          <w:rtl/>
          <w:lang w:bidi="ar-EG"/>
        </w:rPr>
      </w:pPr>
    </w:p>
    <w:p w:rsidR="00322B61" w:rsidRPr="00DE4564" w:rsidRDefault="00322B61" w:rsidP="00322B61">
      <w:pPr>
        <w:spacing w:before="120" w:after="120" w:line="600" w:lineRule="atLeast"/>
        <w:jc w:val="center"/>
        <w:rPr>
          <w:rFonts w:cs="PT Bold Heading"/>
          <w:sz w:val="32"/>
          <w:szCs w:val="32"/>
          <w:rtl/>
          <w:lang w:bidi="ar-EG"/>
        </w:rPr>
      </w:pPr>
      <w:r w:rsidRPr="00DE4564">
        <w:rPr>
          <w:rFonts w:cs="PT Bold Heading" w:hint="cs"/>
          <w:sz w:val="32"/>
          <w:szCs w:val="32"/>
          <w:rtl/>
          <w:lang w:bidi="ar-EG"/>
        </w:rPr>
        <w:lastRenderedPageBreak/>
        <w:t>فهرس المحتويات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6"/>
        <w:gridCol w:w="1463"/>
      </w:tblGrid>
      <w:tr w:rsidR="00322B61" w:rsidRPr="00DE4564" w:rsidTr="001F7E0C">
        <w:trPr>
          <w:tblHeader/>
        </w:trPr>
        <w:tc>
          <w:tcPr>
            <w:tcW w:w="6236" w:type="dxa"/>
            <w:shd w:val="clear" w:color="auto" w:fill="auto"/>
          </w:tcPr>
          <w:p w:rsidR="00322B61" w:rsidRPr="00DE4564" w:rsidRDefault="00322B61" w:rsidP="001F7E0C">
            <w:pPr>
              <w:spacing w:line="600" w:lineRule="atLeast"/>
              <w:jc w:val="center"/>
              <w:rPr>
                <w:rFonts w:cs="Simplified Arabic"/>
                <w:b/>
                <w:bCs/>
                <w:sz w:val="28"/>
                <w:szCs w:val="28"/>
                <w:rtl/>
                <w:lang w:bidi="ar-EG"/>
              </w:rPr>
            </w:pPr>
            <w:r w:rsidRPr="00DE4564">
              <w:rPr>
                <w:rFonts w:cs="Simplified Arabic" w:hint="cs"/>
                <w:b/>
                <w:bCs/>
                <w:sz w:val="28"/>
                <w:szCs w:val="28"/>
                <w:rtl/>
                <w:lang w:bidi="ar-EG"/>
              </w:rPr>
              <w:t>الموضوع</w:t>
            </w:r>
          </w:p>
        </w:tc>
        <w:tc>
          <w:tcPr>
            <w:tcW w:w="1463" w:type="dxa"/>
            <w:shd w:val="clear" w:color="auto" w:fill="auto"/>
            <w:vAlign w:val="bottom"/>
          </w:tcPr>
          <w:p w:rsidR="00322B61" w:rsidRPr="00DE4564" w:rsidRDefault="00322B61" w:rsidP="001F7E0C">
            <w:pPr>
              <w:spacing w:line="600" w:lineRule="atLeast"/>
              <w:jc w:val="center"/>
              <w:rPr>
                <w:rFonts w:cs="Simplified Arabic"/>
                <w:b/>
                <w:bCs/>
                <w:sz w:val="28"/>
                <w:szCs w:val="28"/>
                <w:rtl/>
                <w:lang w:bidi="ar-EG"/>
              </w:rPr>
            </w:pPr>
            <w:r w:rsidRPr="00DE4564">
              <w:rPr>
                <w:rFonts w:cs="Simplified Arabic" w:hint="cs"/>
                <w:b/>
                <w:bCs/>
                <w:sz w:val="28"/>
                <w:szCs w:val="28"/>
                <w:rtl/>
                <w:lang w:bidi="ar-EG"/>
              </w:rPr>
              <w:t>رقم الصفحة</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مقدمة.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1</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PT Bold Heading"/>
                <w:sz w:val="28"/>
                <w:szCs w:val="28"/>
                <w:rtl/>
                <w:lang w:bidi="ar-EG"/>
              </w:rPr>
            </w:pPr>
            <w:r w:rsidRPr="00DE4564">
              <w:rPr>
                <w:rFonts w:cs="PT Bold Heading" w:hint="cs"/>
                <w:sz w:val="28"/>
                <w:szCs w:val="28"/>
                <w:rtl/>
                <w:lang w:bidi="ar-EG"/>
              </w:rPr>
              <w:t xml:space="preserve">الفصل </w:t>
            </w:r>
            <w:proofErr w:type="gramStart"/>
            <w:r w:rsidRPr="00DE4564">
              <w:rPr>
                <w:rFonts w:cs="PT Bold Heading" w:hint="cs"/>
                <w:sz w:val="28"/>
                <w:szCs w:val="28"/>
                <w:rtl/>
                <w:lang w:bidi="ar-EG"/>
              </w:rPr>
              <w:t>الأول :</w:t>
            </w:r>
            <w:proofErr w:type="gramEnd"/>
            <w:r w:rsidRPr="00DE4564">
              <w:rPr>
                <w:rFonts w:cs="PT Bold Heading" w:hint="cs"/>
                <w:sz w:val="28"/>
                <w:szCs w:val="28"/>
                <w:rtl/>
                <w:lang w:bidi="ar-EG"/>
              </w:rPr>
              <w:t xml:space="preserve"> الإطار المنهجي والإجرائي للدراسة.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7</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proofErr w:type="gramStart"/>
            <w:r w:rsidRPr="00DE4564">
              <w:rPr>
                <w:rFonts w:cs="Simplified Arabic" w:hint="cs"/>
                <w:sz w:val="28"/>
                <w:szCs w:val="28"/>
                <w:rtl/>
                <w:lang w:bidi="ar-EG"/>
              </w:rPr>
              <w:t>الدراسات</w:t>
            </w:r>
            <w:proofErr w:type="gramEnd"/>
            <w:r w:rsidRPr="00DE4564">
              <w:rPr>
                <w:rFonts w:cs="Simplified Arabic" w:hint="cs"/>
                <w:sz w:val="28"/>
                <w:szCs w:val="28"/>
                <w:rtl/>
                <w:lang w:bidi="ar-EG"/>
              </w:rPr>
              <w:t xml:space="preserve"> السابقة.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7</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proofErr w:type="gramStart"/>
            <w:r w:rsidRPr="00DE4564">
              <w:rPr>
                <w:rFonts w:cs="Simplified Arabic" w:hint="cs"/>
                <w:sz w:val="28"/>
                <w:szCs w:val="28"/>
                <w:rtl/>
                <w:lang w:bidi="ar-EG"/>
              </w:rPr>
              <w:t>الدراسة</w:t>
            </w:r>
            <w:proofErr w:type="gramEnd"/>
            <w:r w:rsidRPr="00DE4564">
              <w:rPr>
                <w:rFonts w:cs="Simplified Arabic" w:hint="cs"/>
                <w:sz w:val="28"/>
                <w:szCs w:val="28"/>
                <w:rtl/>
                <w:lang w:bidi="ar-EG"/>
              </w:rPr>
              <w:t xml:space="preserve"> الاستطلاعية.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24</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 xml:space="preserve">مشكلة الدراسة </w:t>
            </w:r>
            <w:proofErr w:type="gramStart"/>
            <w:r w:rsidRPr="00DE4564">
              <w:rPr>
                <w:rFonts w:cs="Simplified Arabic" w:hint="cs"/>
                <w:sz w:val="28"/>
                <w:szCs w:val="28"/>
                <w:rtl/>
                <w:lang w:bidi="ar-EG"/>
              </w:rPr>
              <w:t>وأهميتها</w:t>
            </w:r>
            <w:proofErr w:type="gramEnd"/>
            <w:r w:rsidRPr="00DE4564">
              <w:rPr>
                <w:rFonts w:cs="Simplified Arabic" w:hint="cs"/>
                <w:sz w:val="28"/>
                <w:szCs w:val="28"/>
                <w:rtl/>
                <w:lang w:bidi="ar-EG"/>
              </w:rPr>
              <w:t>.</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25</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 xml:space="preserve">أهداف الدراسة </w:t>
            </w:r>
            <w:proofErr w:type="gramStart"/>
            <w:r w:rsidRPr="00DE4564">
              <w:rPr>
                <w:rFonts w:cs="Simplified Arabic" w:hint="cs"/>
                <w:sz w:val="28"/>
                <w:szCs w:val="28"/>
                <w:rtl/>
                <w:lang w:bidi="ar-EG"/>
              </w:rPr>
              <w:t>وتساؤلاتها</w:t>
            </w:r>
            <w:proofErr w:type="gramEnd"/>
            <w:r w:rsidRPr="00DE4564">
              <w:rPr>
                <w:rFonts w:cs="Simplified Arabic" w:hint="cs"/>
                <w:sz w:val="28"/>
                <w:szCs w:val="28"/>
                <w:rtl/>
                <w:lang w:bidi="ar-EG"/>
              </w:rPr>
              <w:t>.</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27</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نوع الدراسة.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30</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مناهج الدراسة.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30</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proofErr w:type="gramStart"/>
            <w:r w:rsidRPr="00DE4564">
              <w:rPr>
                <w:rFonts w:cs="Simplified Arabic" w:hint="cs"/>
                <w:sz w:val="28"/>
                <w:szCs w:val="28"/>
                <w:rtl/>
                <w:lang w:bidi="ar-EG"/>
              </w:rPr>
              <w:t>أداة</w:t>
            </w:r>
            <w:proofErr w:type="gramEnd"/>
            <w:r w:rsidRPr="00DE4564">
              <w:rPr>
                <w:rFonts w:cs="Simplified Arabic" w:hint="cs"/>
                <w:sz w:val="28"/>
                <w:szCs w:val="28"/>
                <w:rtl/>
                <w:lang w:bidi="ar-EG"/>
              </w:rPr>
              <w:t xml:space="preserve"> التحليل.</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32</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proofErr w:type="gramStart"/>
            <w:r w:rsidRPr="00DE4564">
              <w:rPr>
                <w:rFonts w:cs="Simplified Arabic" w:hint="cs"/>
                <w:sz w:val="28"/>
                <w:szCs w:val="28"/>
                <w:rtl/>
                <w:lang w:bidi="ar-EG"/>
              </w:rPr>
              <w:t>مجتمع</w:t>
            </w:r>
            <w:proofErr w:type="gramEnd"/>
            <w:r w:rsidRPr="00DE4564">
              <w:rPr>
                <w:rFonts w:cs="Simplified Arabic" w:hint="cs"/>
                <w:sz w:val="28"/>
                <w:szCs w:val="28"/>
                <w:rtl/>
                <w:lang w:bidi="ar-EG"/>
              </w:rPr>
              <w:t xml:space="preserve"> الدراسة.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34</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PT Bold Heading"/>
                <w:sz w:val="28"/>
                <w:szCs w:val="28"/>
                <w:rtl/>
                <w:lang w:bidi="ar-EG"/>
              </w:rPr>
            </w:pPr>
            <w:r w:rsidRPr="00DE4564">
              <w:rPr>
                <w:rFonts w:cs="PT Bold Heading" w:hint="cs"/>
                <w:sz w:val="28"/>
                <w:szCs w:val="28"/>
                <w:rtl/>
                <w:lang w:bidi="ar-EG"/>
              </w:rPr>
              <w:t xml:space="preserve">الفصل </w:t>
            </w:r>
            <w:proofErr w:type="gramStart"/>
            <w:r w:rsidRPr="00DE4564">
              <w:rPr>
                <w:rFonts w:cs="PT Bold Heading" w:hint="cs"/>
                <w:sz w:val="28"/>
                <w:szCs w:val="28"/>
                <w:rtl/>
                <w:lang w:bidi="ar-EG"/>
              </w:rPr>
              <w:t>الثاني :</w:t>
            </w:r>
            <w:proofErr w:type="gramEnd"/>
            <w:r w:rsidRPr="00DE4564">
              <w:rPr>
                <w:rFonts w:cs="PT Bold Heading" w:hint="cs"/>
                <w:sz w:val="28"/>
                <w:szCs w:val="28"/>
                <w:rtl/>
                <w:lang w:bidi="ar-EG"/>
              </w:rPr>
              <w:t xml:space="preserve"> الإطار النظري للدراسة.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38</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نظرية الإطار الإعلامي.</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38</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proofErr w:type="gramStart"/>
            <w:r w:rsidRPr="00DE4564">
              <w:rPr>
                <w:rFonts w:cs="Simplified Arabic" w:hint="cs"/>
                <w:sz w:val="28"/>
                <w:szCs w:val="28"/>
                <w:rtl/>
                <w:lang w:bidi="ar-EG"/>
              </w:rPr>
              <w:t>نظرية</w:t>
            </w:r>
            <w:proofErr w:type="gramEnd"/>
            <w:r w:rsidRPr="00DE4564">
              <w:rPr>
                <w:rFonts w:cs="Simplified Arabic" w:hint="cs"/>
                <w:sz w:val="28"/>
                <w:szCs w:val="28"/>
                <w:rtl/>
                <w:lang w:bidi="ar-EG"/>
              </w:rPr>
              <w:t xml:space="preserve"> تحليل الخطاب.</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55</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PT Bold Heading"/>
                <w:sz w:val="28"/>
                <w:szCs w:val="28"/>
                <w:rtl/>
                <w:lang w:bidi="ar-EG"/>
              </w:rPr>
            </w:pPr>
            <w:r w:rsidRPr="00DE4564">
              <w:rPr>
                <w:rFonts w:cs="PT Bold Heading" w:hint="cs"/>
                <w:sz w:val="28"/>
                <w:szCs w:val="28"/>
                <w:rtl/>
                <w:lang w:bidi="ar-EG"/>
              </w:rPr>
              <w:t>الفصل الثالث : أحداث حرب صعدة وعلاقتها بتطور التيار الشيعي في اليمن.</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82</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الأحزاب والحركات الشيعية في اليمن.</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88</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proofErr w:type="gramStart"/>
            <w:r w:rsidRPr="00DE4564">
              <w:rPr>
                <w:rFonts w:cs="Simplified Arabic" w:hint="cs"/>
                <w:sz w:val="28"/>
                <w:szCs w:val="28"/>
                <w:rtl/>
                <w:lang w:bidi="ar-EG"/>
              </w:rPr>
              <w:t>تنظيم</w:t>
            </w:r>
            <w:proofErr w:type="gramEnd"/>
            <w:r w:rsidRPr="00DE4564">
              <w:rPr>
                <w:rFonts w:cs="Simplified Arabic" w:hint="cs"/>
                <w:sz w:val="28"/>
                <w:szCs w:val="28"/>
                <w:rtl/>
                <w:lang w:bidi="ar-EG"/>
              </w:rPr>
              <w:t xml:space="preserve"> الشباب المؤمن.</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91</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المحاور الفكرية لتنظيم الشباب المؤمن.</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103</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proofErr w:type="gramStart"/>
            <w:r w:rsidRPr="00DE4564">
              <w:rPr>
                <w:rFonts w:cs="Simplified Arabic" w:hint="cs"/>
                <w:sz w:val="28"/>
                <w:szCs w:val="28"/>
                <w:rtl/>
                <w:lang w:bidi="ar-EG"/>
              </w:rPr>
              <w:t>صرخة</w:t>
            </w:r>
            <w:proofErr w:type="gramEnd"/>
            <w:r w:rsidRPr="00DE4564">
              <w:rPr>
                <w:rFonts w:cs="Simplified Arabic" w:hint="cs"/>
                <w:sz w:val="28"/>
                <w:szCs w:val="28"/>
                <w:rtl/>
                <w:lang w:bidi="ar-EG"/>
              </w:rPr>
              <w:t xml:space="preserve"> الشعار.</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104</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 xml:space="preserve">التصعيد </w:t>
            </w:r>
            <w:proofErr w:type="gramStart"/>
            <w:r w:rsidRPr="00DE4564">
              <w:rPr>
                <w:rFonts w:cs="Simplified Arabic" w:hint="cs"/>
                <w:sz w:val="28"/>
                <w:szCs w:val="28"/>
                <w:rtl/>
                <w:lang w:bidi="ar-EG"/>
              </w:rPr>
              <w:t>والمواجهة</w:t>
            </w:r>
            <w:proofErr w:type="gramEnd"/>
            <w:r w:rsidRPr="00DE4564">
              <w:rPr>
                <w:rFonts w:cs="Simplified Arabic" w:hint="cs"/>
                <w:sz w:val="28"/>
                <w:szCs w:val="28"/>
                <w:rtl/>
                <w:lang w:bidi="ar-EG"/>
              </w:rPr>
              <w:t>.</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106</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سلسلة حروب صعدة.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108</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lastRenderedPageBreak/>
              <w:t xml:space="preserve">عوامل إطالة </w:t>
            </w:r>
            <w:proofErr w:type="spellStart"/>
            <w:r w:rsidRPr="00DE4564">
              <w:rPr>
                <w:rFonts w:cs="Simplified Arabic" w:hint="cs"/>
                <w:sz w:val="28"/>
                <w:szCs w:val="28"/>
                <w:rtl/>
                <w:lang w:bidi="ar-EG"/>
              </w:rPr>
              <w:t>آمد</w:t>
            </w:r>
            <w:proofErr w:type="spellEnd"/>
            <w:r w:rsidRPr="00DE4564">
              <w:rPr>
                <w:rFonts w:cs="Simplified Arabic" w:hint="cs"/>
                <w:sz w:val="28"/>
                <w:szCs w:val="28"/>
                <w:rtl/>
                <w:lang w:bidi="ar-EG"/>
              </w:rPr>
              <w:t xml:space="preserve"> الحرب.</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113</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حدود ودلالات الدور الخارجي.</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116</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PT Bold Heading"/>
                <w:sz w:val="28"/>
                <w:szCs w:val="28"/>
                <w:rtl/>
                <w:lang w:bidi="ar-EG"/>
              </w:rPr>
            </w:pPr>
            <w:r w:rsidRPr="00DE4564">
              <w:rPr>
                <w:rFonts w:cs="PT Bold Heading" w:hint="cs"/>
                <w:sz w:val="28"/>
                <w:szCs w:val="28"/>
                <w:rtl/>
                <w:lang w:bidi="ar-EG"/>
              </w:rPr>
              <w:t>الفصل الرابع : قضية أحداث حرب صعدة في خطاب جريدة البلاغ الأهلية.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138</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القوى الفاعلة في خطاب جريدة البلاغ.</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142</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أسباب حرب صعدة في خطاب جريدة البلاغ.</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174</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proofErr w:type="gramStart"/>
            <w:r w:rsidRPr="00DE4564">
              <w:rPr>
                <w:rFonts w:cs="Simplified Arabic" w:hint="cs"/>
                <w:sz w:val="28"/>
                <w:szCs w:val="28"/>
                <w:rtl/>
                <w:lang w:bidi="ar-EG"/>
              </w:rPr>
              <w:t>قياس</w:t>
            </w:r>
            <w:proofErr w:type="gramEnd"/>
            <w:r w:rsidRPr="00DE4564">
              <w:rPr>
                <w:rFonts w:cs="Simplified Arabic" w:hint="cs"/>
                <w:sz w:val="28"/>
                <w:szCs w:val="28"/>
                <w:rtl/>
                <w:lang w:bidi="ar-EG"/>
              </w:rPr>
              <w:t xml:space="preserve"> مواقف خطاب جريدة البلاغ.</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177</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الموقف من الفكر الحوثي.</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187</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الموقف من أيديولوجية التكفير.</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191</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 xml:space="preserve">الموقف من خياري الحرب </w:t>
            </w:r>
            <w:proofErr w:type="gramStart"/>
            <w:r w:rsidRPr="00DE4564">
              <w:rPr>
                <w:rFonts w:cs="Simplified Arabic" w:hint="cs"/>
                <w:sz w:val="28"/>
                <w:szCs w:val="28"/>
                <w:rtl/>
                <w:lang w:bidi="ar-EG"/>
              </w:rPr>
              <w:t>والسلام</w:t>
            </w:r>
            <w:proofErr w:type="gramEnd"/>
            <w:r w:rsidRPr="00DE4564">
              <w:rPr>
                <w:rFonts w:cs="Simplified Arabic" w:hint="cs"/>
                <w:sz w:val="28"/>
                <w:szCs w:val="28"/>
                <w:rtl/>
                <w:lang w:bidi="ar-EG"/>
              </w:rPr>
              <w:t>.</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191</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PT Bold Heading"/>
                <w:sz w:val="28"/>
                <w:szCs w:val="28"/>
                <w:rtl/>
                <w:lang w:bidi="ar-EG"/>
              </w:rPr>
            </w:pPr>
            <w:r w:rsidRPr="00DE4564">
              <w:rPr>
                <w:rFonts w:cs="PT Bold Heading" w:hint="cs"/>
                <w:sz w:val="28"/>
                <w:szCs w:val="28"/>
                <w:rtl/>
                <w:lang w:bidi="ar-EG"/>
              </w:rPr>
              <w:t>الفصل الخامس : قضية أحداث حرب صعدة في خطاب جريدة الثورة.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201</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القوى الفاعلة في خطاب جريدة الثورة.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201</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أسباب حرب صعدة في خطاب جريدة الثورة.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209</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proofErr w:type="gramStart"/>
            <w:r w:rsidRPr="00DE4564">
              <w:rPr>
                <w:rFonts w:cs="Simplified Arabic" w:hint="cs"/>
                <w:sz w:val="28"/>
                <w:szCs w:val="28"/>
                <w:rtl/>
                <w:lang w:bidi="ar-EG"/>
              </w:rPr>
              <w:t>قياس</w:t>
            </w:r>
            <w:proofErr w:type="gramEnd"/>
            <w:r w:rsidRPr="00DE4564">
              <w:rPr>
                <w:rFonts w:cs="Simplified Arabic" w:hint="cs"/>
                <w:sz w:val="28"/>
                <w:szCs w:val="28"/>
                <w:rtl/>
                <w:lang w:bidi="ar-EG"/>
              </w:rPr>
              <w:t xml:space="preserve"> مواقف خطاب جريدة الثورة.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214</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الموقف من الفكر الحوثي.</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214</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 xml:space="preserve">الموقف من خياري الحرب </w:t>
            </w:r>
            <w:proofErr w:type="gramStart"/>
            <w:r w:rsidRPr="00DE4564">
              <w:rPr>
                <w:rFonts w:cs="Simplified Arabic" w:hint="cs"/>
                <w:sz w:val="28"/>
                <w:szCs w:val="28"/>
                <w:rtl/>
                <w:lang w:bidi="ar-EG"/>
              </w:rPr>
              <w:t>والسلام</w:t>
            </w:r>
            <w:proofErr w:type="gramEnd"/>
            <w:r w:rsidRPr="00DE4564">
              <w:rPr>
                <w:rFonts w:cs="Simplified Arabic" w:hint="cs"/>
                <w:sz w:val="28"/>
                <w:szCs w:val="28"/>
                <w:rtl/>
                <w:lang w:bidi="ar-EG"/>
              </w:rPr>
              <w:t>.</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218</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الموقف من الهاشميين.</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227</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النتائج الخاصة بقضية أحداث حرب صعدة في خطاب جريدة الثورة.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229</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PT Bold Heading"/>
                <w:sz w:val="28"/>
                <w:szCs w:val="28"/>
                <w:rtl/>
                <w:lang w:bidi="ar-EG"/>
              </w:rPr>
            </w:pPr>
            <w:r w:rsidRPr="00DE4564">
              <w:rPr>
                <w:rFonts w:cs="PT Bold Heading" w:hint="cs"/>
                <w:sz w:val="28"/>
                <w:szCs w:val="28"/>
                <w:rtl/>
                <w:lang w:bidi="ar-EG"/>
              </w:rPr>
              <w:t>الفصل السادس : قضية أحداث حرب صعدة في خطاب جريدة أخبار اليوم.</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239</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lastRenderedPageBreak/>
              <w:t>القوى الفاعلة في خطاب جريدة أخبار اليوم.</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245</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أسباب حرب صعدة في خطاب جريدة أخبار اليوم.</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269</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proofErr w:type="gramStart"/>
            <w:r w:rsidRPr="00DE4564">
              <w:rPr>
                <w:rFonts w:cs="Simplified Arabic" w:hint="cs"/>
                <w:sz w:val="28"/>
                <w:szCs w:val="28"/>
                <w:rtl/>
                <w:lang w:bidi="ar-EG"/>
              </w:rPr>
              <w:t>قياس</w:t>
            </w:r>
            <w:proofErr w:type="gramEnd"/>
            <w:r w:rsidRPr="00DE4564">
              <w:rPr>
                <w:rFonts w:cs="Simplified Arabic" w:hint="cs"/>
                <w:sz w:val="28"/>
                <w:szCs w:val="28"/>
                <w:rtl/>
                <w:lang w:bidi="ar-EG"/>
              </w:rPr>
              <w:t xml:space="preserve"> مواقف خطاب جريدة أخبار اليوم.</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270</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الموقف من الفكر الحوثي.</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270</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 xml:space="preserve">الموقف من خياري الحرب </w:t>
            </w:r>
            <w:proofErr w:type="gramStart"/>
            <w:r w:rsidRPr="00DE4564">
              <w:rPr>
                <w:rFonts w:cs="Simplified Arabic" w:hint="cs"/>
                <w:sz w:val="28"/>
                <w:szCs w:val="28"/>
                <w:rtl/>
                <w:lang w:bidi="ar-EG"/>
              </w:rPr>
              <w:t>والسلام</w:t>
            </w:r>
            <w:proofErr w:type="gramEnd"/>
            <w:r w:rsidRPr="00DE4564">
              <w:rPr>
                <w:rFonts w:cs="Simplified Arabic" w:hint="cs"/>
                <w:sz w:val="28"/>
                <w:szCs w:val="28"/>
                <w:rtl/>
                <w:lang w:bidi="ar-EG"/>
              </w:rPr>
              <w:t>.</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275</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الموقف من قرارات العفو العام.</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277</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نتائج أحداث حرب صعدة في خطاب أخبار اليوم.</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279</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PT Bold Heading"/>
                <w:sz w:val="28"/>
                <w:szCs w:val="28"/>
                <w:rtl/>
                <w:lang w:bidi="ar-EG"/>
              </w:rPr>
            </w:pPr>
            <w:r w:rsidRPr="00DE4564">
              <w:rPr>
                <w:rFonts w:cs="PT Bold Heading" w:hint="cs"/>
                <w:sz w:val="28"/>
                <w:szCs w:val="28"/>
                <w:rtl/>
                <w:lang w:bidi="ar-EG"/>
              </w:rPr>
              <w:t>الفصل السابع : قضية أحداث حرب صعدة في خطاب جريدة الأيام.</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284</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القوى الفاعلة في خطاب جريدة الأيام.</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288</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أسباب حرب صعدة في خطاب جريدة الأيام.</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300</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قياس مواقف خطاب جريدة الأيام بشأن أحداث صعدة.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303</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الموقف من الفكر الحوثي.</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303</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 xml:space="preserve">الموقف من خياري الحرب </w:t>
            </w:r>
            <w:proofErr w:type="gramStart"/>
            <w:r w:rsidRPr="00DE4564">
              <w:rPr>
                <w:rFonts w:cs="Simplified Arabic" w:hint="cs"/>
                <w:sz w:val="28"/>
                <w:szCs w:val="28"/>
                <w:rtl/>
                <w:lang w:bidi="ar-EG"/>
              </w:rPr>
              <w:t>والسلام</w:t>
            </w:r>
            <w:proofErr w:type="gramEnd"/>
            <w:r w:rsidRPr="00DE4564">
              <w:rPr>
                <w:rFonts w:cs="Simplified Arabic" w:hint="cs"/>
                <w:sz w:val="28"/>
                <w:szCs w:val="28"/>
                <w:rtl/>
                <w:lang w:bidi="ar-EG"/>
              </w:rPr>
              <w:t>.</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304</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الموقف من قرارات العفو العام.</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308</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نتائج أحداث حرب صعدة في خطاب الأيام.</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313</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PT Bold Heading"/>
                <w:sz w:val="28"/>
                <w:szCs w:val="28"/>
                <w:rtl/>
                <w:lang w:bidi="ar-EG"/>
              </w:rPr>
            </w:pPr>
            <w:r w:rsidRPr="00DE4564">
              <w:rPr>
                <w:rFonts w:cs="PT Bold Heading" w:hint="cs"/>
                <w:sz w:val="28"/>
                <w:szCs w:val="28"/>
                <w:rtl/>
                <w:lang w:bidi="ar-EG"/>
              </w:rPr>
              <w:t>الفصل الثامن : قضية أحداث حرب صعدة في خطاب جريدة الصحوة.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320</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القوى الفاعلة في خطاب جريدة الصحوة.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320</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أسباب حرب صعدة في خطاب جريدة الصحوة.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328</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قياس مواقف خطاب جريدة الصحوة بشأن أحداث صعدة.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330</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 xml:space="preserve">الموقف من خياري الحرب </w:t>
            </w:r>
            <w:proofErr w:type="gramStart"/>
            <w:r w:rsidRPr="00DE4564">
              <w:rPr>
                <w:rFonts w:cs="Simplified Arabic" w:hint="cs"/>
                <w:sz w:val="28"/>
                <w:szCs w:val="28"/>
                <w:rtl/>
                <w:lang w:bidi="ar-EG"/>
              </w:rPr>
              <w:t>والسلام</w:t>
            </w:r>
            <w:proofErr w:type="gramEnd"/>
            <w:r w:rsidRPr="00DE4564">
              <w:rPr>
                <w:rFonts w:cs="Simplified Arabic" w:hint="cs"/>
                <w:sz w:val="28"/>
                <w:szCs w:val="28"/>
                <w:rtl/>
                <w:lang w:bidi="ar-EG"/>
              </w:rPr>
              <w:t>.</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330</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lastRenderedPageBreak/>
              <w:t>الموقف من اتفاقيات الحرب.</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341</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الموقف من الفكر الحوثي.</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344</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PT Bold Heading"/>
                <w:sz w:val="28"/>
                <w:szCs w:val="28"/>
                <w:rtl/>
                <w:lang w:bidi="ar-EG"/>
              </w:rPr>
            </w:pPr>
            <w:r w:rsidRPr="00DE4564">
              <w:rPr>
                <w:rFonts w:cs="PT Bold Heading" w:hint="cs"/>
                <w:sz w:val="28"/>
                <w:szCs w:val="28"/>
                <w:rtl/>
                <w:lang w:bidi="ar-EG"/>
              </w:rPr>
              <w:t xml:space="preserve">الفصل </w:t>
            </w:r>
            <w:proofErr w:type="gramStart"/>
            <w:r w:rsidRPr="00DE4564">
              <w:rPr>
                <w:rFonts w:cs="PT Bold Heading" w:hint="cs"/>
                <w:sz w:val="28"/>
                <w:szCs w:val="28"/>
                <w:rtl/>
                <w:lang w:bidi="ar-EG"/>
              </w:rPr>
              <w:t>التاسع :</w:t>
            </w:r>
            <w:proofErr w:type="gramEnd"/>
            <w:r w:rsidRPr="00DE4564">
              <w:rPr>
                <w:rFonts w:cs="PT Bold Heading" w:hint="cs"/>
                <w:sz w:val="28"/>
                <w:szCs w:val="28"/>
                <w:rtl/>
                <w:lang w:bidi="ar-EG"/>
              </w:rPr>
              <w:t xml:space="preserve"> نتائج الدراسة التحليلية.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354</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proofErr w:type="gramStart"/>
            <w:r w:rsidRPr="00DE4564">
              <w:rPr>
                <w:rFonts w:cs="Simplified Arabic" w:hint="cs"/>
                <w:sz w:val="28"/>
                <w:szCs w:val="28"/>
                <w:rtl/>
                <w:lang w:bidi="ar-EG"/>
              </w:rPr>
              <w:t>نتائج</w:t>
            </w:r>
            <w:proofErr w:type="gramEnd"/>
            <w:r w:rsidRPr="00DE4564">
              <w:rPr>
                <w:rFonts w:cs="Simplified Arabic" w:hint="cs"/>
                <w:sz w:val="28"/>
                <w:szCs w:val="28"/>
                <w:rtl/>
                <w:lang w:bidi="ar-EG"/>
              </w:rPr>
              <w:t xml:space="preserve"> تساؤلات الدراسة.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354</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proofErr w:type="gramStart"/>
            <w:r w:rsidRPr="00DE4564">
              <w:rPr>
                <w:rFonts w:cs="Simplified Arabic" w:hint="cs"/>
                <w:sz w:val="28"/>
                <w:szCs w:val="28"/>
                <w:rtl/>
                <w:lang w:bidi="ar-EG"/>
              </w:rPr>
              <w:t>القضايا</w:t>
            </w:r>
            <w:proofErr w:type="gramEnd"/>
            <w:r w:rsidRPr="00DE4564">
              <w:rPr>
                <w:rFonts w:cs="Simplified Arabic" w:hint="cs"/>
                <w:sz w:val="28"/>
                <w:szCs w:val="28"/>
                <w:rtl/>
                <w:lang w:bidi="ar-EG"/>
              </w:rPr>
              <w:t xml:space="preserve"> التي سيطرت على الخطاب الصحفي اليمني.</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379</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خصائص الخطاب الصحفي اليمني.</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384</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 xml:space="preserve">أطر </w:t>
            </w:r>
            <w:proofErr w:type="gramStart"/>
            <w:r w:rsidRPr="00DE4564">
              <w:rPr>
                <w:rFonts w:cs="Simplified Arabic" w:hint="cs"/>
                <w:sz w:val="28"/>
                <w:szCs w:val="28"/>
                <w:rtl/>
                <w:lang w:bidi="ar-EG"/>
              </w:rPr>
              <w:t>الخطاب</w:t>
            </w:r>
            <w:proofErr w:type="gramEnd"/>
            <w:r w:rsidRPr="00DE4564">
              <w:rPr>
                <w:rFonts w:cs="Simplified Arabic" w:hint="cs"/>
                <w:sz w:val="28"/>
                <w:szCs w:val="28"/>
                <w:rtl/>
                <w:lang w:bidi="ar-EG"/>
              </w:rPr>
              <w:t xml:space="preserve"> الصحفي اليمني.</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386</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السياق في الخطاب الصحفي اليمني.</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388</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مستقبل الحركة الحوثية.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393</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Simplified Arabic"/>
                <w:sz w:val="28"/>
                <w:szCs w:val="28"/>
                <w:rtl/>
                <w:lang w:bidi="ar-EG"/>
              </w:rPr>
            </w:pPr>
            <w:r w:rsidRPr="00DE4564">
              <w:rPr>
                <w:rFonts w:cs="Simplified Arabic" w:hint="cs"/>
                <w:sz w:val="28"/>
                <w:szCs w:val="28"/>
                <w:rtl/>
                <w:lang w:bidi="ar-EG"/>
              </w:rPr>
              <w:t xml:space="preserve">تقييم إدارة الصراع </w:t>
            </w:r>
            <w:proofErr w:type="gramStart"/>
            <w:r w:rsidRPr="00DE4564">
              <w:rPr>
                <w:rFonts w:cs="Simplified Arabic" w:hint="cs"/>
                <w:sz w:val="28"/>
                <w:szCs w:val="28"/>
                <w:rtl/>
                <w:lang w:bidi="ar-EG"/>
              </w:rPr>
              <w:t>ومستقبله</w:t>
            </w:r>
            <w:proofErr w:type="gramEnd"/>
            <w:r w:rsidRPr="00DE4564">
              <w:rPr>
                <w:rFonts w:cs="Simplified Arabic" w:hint="cs"/>
                <w:sz w:val="28"/>
                <w:szCs w:val="28"/>
                <w:rtl/>
                <w:lang w:bidi="ar-EG"/>
              </w:rPr>
              <w:t>.</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400</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PT Bold Heading"/>
                <w:sz w:val="28"/>
                <w:szCs w:val="28"/>
                <w:rtl/>
                <w:lang w:bidi="ar-EG"/>
              </w:rPr>
            </w:pPr>
            <w:r w:rsidRPr="00DE4564">
              <w:rPr>
                <w:rFonts w:cs="PT Bold Heading" w:hint="cs"/>
                <w:sz w:val="28"/>
                <w:szCs w:val="28"/>
                <w:rtl/>
                <w:lang w:bidi="ar-EG"/>
              </w:rPr>
              <w:t>الخاتمة.</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403</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PT Bold Heading"/>
                <w:sz w:val="28"/>
                <w:szCs w:val="28"/>
                <w:rtl/>
                <w:lang w:bidi="ar-EG"/>
              </w:rPr>
            </w:pPr>
            <w:r w:rsidRPr="00DE4564">
              <w:rPr>
                <w:rFonts w:cs="PT Bold Heading" w:hint="cs"/>
                <w:sz w:val="28"/>
                <w:szCs w:val="28"/>
                <w:rtl/>
                <w:lang w:bidi="ar-EG"/>
              </w:rPr>
              <w:t xml:space="preserve">المعالجات </w:t>
            </w:r>
            <w:proofErr w:type="gramStart"/>
            <w:r w:rsidRPr="00DE4564">
              <w:rPr>
                <w:rFonts w:cs="PT Bold Heading" w:hint="cs"/>
                <w:sz w:val="28"/>
                <w:szCs w:val="28"/>
                <w:rtl/>
                <w:lang w:bidi="ar-EG"/>
              </w:rPr>
              <w:t>والتوصيات</w:t>
            </w:r>
            <w:proofErr w:type="gramEnd"/>
            <w:r w:rsidRPr="00DE4564">
              <w:rPr>
                <w:rFonts w:cs="PT Bold Heading" w:hint="cs"/>
                <w:sz w:val="28"/>
                <w:szCs w:val="28"/>
                <w:rtl/>
                <w:lang w:bidi="ar-EG"/>
              </w:rPr>
              <w:t>.</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415</w:t>
            </w:r>
          </w:p>
        </w:tc>
      </w:tr>
      <w:tr w:rsidR="00322B61" w:rsidRPr="00DE4564" w:rsidTr="001F7E0C">
        <w:tc>
          <w:tcPr>
            <w:tcW w:w="6236" w:type="dxa"/>
            <w:shd w:val="clear" w:color="auto" w:fill="auto"/>
          </w:tcPr>
          <w:p w:rsidR="00322B61" w:rsidRPr="00DE4564" w:rsidRDefault="00322B61" w:rsidP="001F7E0C">
            <w:pPr>
              <w:spacing w:line="600" w:lineRule="atLeast"/>
              <w:jc w:val="lowKashida"/>
              <w:rPr>
                <w:rFonts w:cs="PT Bold Heading"/>
                <w:sz w:val="28"/>
                <w:szCs w:val="28"/>
                <w:rtl/>
                <w:lang w:bidi="ar-EG"/>
              </w:rPr>
            </w:pPr>
            <w:r w:rsidRPr="00DE4564">
              <w:rPr>
                <w:rFonts w:cs="PT Bold Heading" w:hint="cs"/>
                <w:sz w:val="28"/>
                <w:szCs w:val="28"/>
                <w:rtl/>
                <w:lang w:bidi="ar-EG"/>
              </w:rPr>
              <w:t xml:space="preserve">المصادر </w:t>
            </w:r>
            <w:proofErr w:type="gramStart"/>
            <w:r w:rsidRPr="00DE4564">
              <w:rPr>
                <w:rFonts w:cs="PT Bold Heading" w:hint="cs"/>
                <w:sz w:val="28"/>
                <w:szCs w:val="28"/>
                <w:rtl/>
                <w:lang w:bidi="ar-EG"/>
              </w:rPr>
              <w:t>والمراجع</w:t>
            </w:r>
            <w:proofErr w:type="gramEnd"/>
            <w:r w:rsidRPr="00DE4564">
              <w:rPr>
                <w:rFonts w:cs="PT Bold Heading" w:hint="cs"/>
                <w:sz w:val="28"/>
                <w:szCs w:val="28"/>
                <w:rtl/>
                <w:lang w:bidi="ar-EG"/>
              </w:rPr>
              <w:t>.</w:t>
            </w:r>
          </w:p>
        </w:tc>
        <w:tc>
          <w:tcPr>
            <w:tcW w:w="1463" w:type="dxa"/>
            <w:shd w:val="clear" w:color="auto" w:fill="auto"/>
            <w:vAlign w:val="bottom"/>
          </w:tcPr>
          <w:p w:rsidR="00322B61" w:rsidRPr="00DE4564" w:rsidRDefault="00322B61" w:rsidP="001F7E0C">
            <w:pPr>
              <w:spacing w:line="600" w:lineRule="atLeast"/>
              <w:jc w:val="center"/>
              <w:rPr>
                <w:rFonts w:cs="Simplified Arabic"/>
                <w:sz w:val="28"/>
                <w:szCs w:val="28"/>
                <w:rtl/>
                <w:lang w:bidi="ar-EG"/>
              </w:rPr>
            </w:pPr>
            <w:r w:rsidRPr="00DE4564">
              <w:rPr>
                <w:rFonts w:cs="Simplified Arabic" w:hint="cs"/>
                <w:sz w:val="28"/>
                <w:szCs w:val="28"/>
                <w:rtl/>
                <w:lang w:bidi="ar-EG"/>
              </w:rPr>
              <w:t>422</w:t>
            </w:r>
          </w:p>
        </w:tc>
      </w:tr>
    </w:tbl>
    <w:p w:rsidR="00322B61" w:rsidRDefault="00322B61" w:rsidP="00322B61">
      <w:pPr>
        <w:tabs>
          <w:tab w:val="left" w:pos="1628"/>
        </w:tabs>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Pr="00322B61" w:rsidRDefault="00322B61" w:rsidP="00322B61">
      <w:pPr>
        <w:rPr>
          <w:lang w:bidi="ar-EG"/>
        </w:rPr>
      </w:pPr>
    </w:p>
    <w:p w:rsidR="00322B61" w:rsidRDefault="00322B61" w:rsidP="00322B61">
      <w:pPr>
        <w:rPr>
          <w:lang w:bidi="ar-EG"/>
        </w:rPr>
      </w:pPr>
    </w:p>
    <w:p w:rsidR="00322B61" w:rsidRDefault="00322B61" w:rsidP="00322B61">
      <w:pPr>
        <w:rPr>
          <w:lang w:bidi="ar-EG"/>
        </w:rPr>
      </w:pPr>
    </w:p>
    <w:p w:rsidR="00322B61" w:rsidRDefault="00322B61" w:rsidP="00322B61">
      <w:pPr>
        <w:tabs>
          <w:tab w:val="left" w:pos="923"/>
        </w:tabs>
        <w:rPr>
          <w:rFonts w:hint="cs"/>
          <w:rtl/>
          <w:lang w:bidi="ar-EG"/>
        </w:rPr>
      </w:pPr>
      <w:r>
        <w:rPr>
          <w:rtl/>
          <w:lang w:bidi="ar-EG"/>
        </w:rPr>
        <w:tab/>
      </w:r>
    </w:p>
    <w:p w:rsidR="00322B61" w:rsidRDefault="00322B61" w:rsidP="00322B61">
      <w:pPr>
        <w:tabs>
          <w:tab w:val="left" w:pos="923"/>
        </w:tabs>
        <w:rPr>
          <w:rFonts w:hint="cs"/>
          <w:rtl/>
          <w:lang w:bidi="ar-EG"/>
        </w:rPr>
      </w:pPr>
    </w:p>
    <w:p w:rsidR="00322B61" w:rsidRDefault="00322B61" w:rsidP="00322B61">
      <w:pPr>
        <w:tabs>
          <w:tab w:val="left" w:pos="923"/>
        </w:tabs>
        <w:rPr>
          <w:rFonts w:hint="cs"/>
          <w:rtl/>
          <w:lang w:bidi="ar-EG"/>
        </w:rPr>
      </w:pPr>
    </w:p>
    <w:p w:rsidR="00322B61" w:rsidRDefault="00322B61" w:rsidP="00322B61">
      <w:pPr>
        <w:tabs>
          <w:tab w:val="left" w:pos="923"/>
        </w:tabs>
        <w:rPr>
          <w:rFonts w:hint="cs"/>
          <w:rtl/>
          <w:lang w:bidi="ar-EG"/>
        </w:rPr>
      </w:pPr>
    </w:p>
    <w:p w:rsidR="00322B61" w:rsidRDefault="00322B61" w:rsidP="00322B61">
      <w:pPr>
        <w:tabs>
          <w:tab w:val="left" w:pos="923"/>
        </w:tabs>
        <w:rPr>
          <w:rFonts w:hint="cs"/>
          <w:rtl/>
          <w:lang w:bidi="ar-EG"/>
        </w:rPr>
      </w:pPr>
    </w:p>
    <w:p w:rsidR="00322B61" w:rsidRDefault="00322B61" w:rsidP="00322B61">
      <w:pPr>
        <w:tabs>
          <w:tab w:val="left" w:pos="923"/>
        </w:tabs>
        <w:rPr>
          <w:rFonts w:hint="cs"/>
          <w:rtl/>
          <w:lang w:bidi="ar-EG"/>
        </w:rPr>
      </w:pPr>
    </w:p>
    <w:p w:rsidR="00322B61" w:rsidRDefault="00322B61" w:rsidP="00322B61">
      <w:pPr>
        <w:tabs>
          <w:tab w:val="left" w:pos="923"/>
        </w:tabs>
        <w:rPr>
          <w:rFonts w:hint="cs"/>
          <w:rtl/>
          <w:lang w:bidi="ar-EG"/>
        </w:rPr>
      </w:pPr>
    </w:p>
    <w:p w:rsidR="00322B61" w:rsidRDefault="00322B61" w:rsidP="00322B61">
      <w:pPr>
        <w:tabs>
          <w:tab w:val="left" w:pos="923"/>
        </w:tabs>
        <w:rPr>
          <w:rFonts w:hint="cs"/>
          <w:rtl/>
          <w:lang w:bidi="ar-EG"/>
        </w:rPr>
      </w:pPr>
    </w:p>
    <w:p w:rsidR="00322B61" w:rsidRPr="00322B61" w:rsidRDefault="00322B61" w:rsidP="00322B61">
      <w:pPr>
        <w:tabs>
          <w:tab w:val="left" w:pos="923"/>
        </w:tabs>
        <w:rPr>
          <w:lang w:bidi="ar-EG"/>
        </w:rPr>
      </w:pPr>
      <w:bookmarkStart w:id="0" w:name="_GoBack"/>
      <w:bookmarkEnd w:id="0"/>
    </w:p>
    <w:sectPr w:rsidR="00322B61" w:rsidRPr="00322B61" w:rsidSect="00E7059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F3" w:rsidRDefault="00BC79F3" w:rsidP="00E70593">
      <w:r>
        <w:separator/>
      </w:r>
    </w:p>
  </w:endnote>
  <w:endnote w:type="continuationSeparator" w:id="0">
    <w:p w:rsidR="00BC79F3" w:rsidRDefault="00BC79F3" w:rsidP="00E7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3F" w:csb1="00000000"/>
  </w:font>
  <w:font w:name="Microsoft Sans Serif">
    <w:panose1 w:val="020B0604020202020204"/>
    <w:charset w:val="00"/>
    <w:family w:val="swiss"/>
    <w:pitch w:val="variable"/>
    <w:sig w:usb0="61002BDF" w:usb1="80000000" w:usb2="00000008" w:usb3="00000000" w:csb0="000101F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tl/>
      </w:rPr>
      <w:id w:val="17215205"/>
      <w:docPartObj>
        <w:docPartGallery w:val="Page Numbers (Bottom of Page)"/>
        <w:docPartUnique/>
      </w:docPartObj>
    </w:sdtPr>
    <w:sdtEndPr/>
    <w:sdtContent>
      <w:sdt>
        <w:sdtPr>
          <w:rPr>
            <w:b/>
            <w:bCs/>
            <w:rtl/>
          </w:rPr>
          <w:id w:val="98381352"/>
          <w:docPartObj>
            <w:docPartGallery w:val="Page Numbers (Top of Page)"/>
            <w:docPartUnique/>
          </w:docPartObj>
        </w:sdtPr>
        <w:sdtEndPr/>
        <w:sdtContent>
          <w:p w:rsidR="00E70593" w:rsidRPr="00E70593" w:rsidRDefault="00E70593" w:rsidP="00E70593">
            <w:pPr>
              <w:pStyle w:val="a4"/>
              <w:tabs>
                <w:tab w:val="left" w:pos="6944"/>
              </w:tabs>
              <w:rPr>
                <w:b/>
                <w:bCs/>
              </w:rPr>
            </w:pPr>
            <w:proofErr w:type="gramStart"/>
            <w:r w:rsidRPr="00E70593">
              <w:rPr>
                <w:b/>
                <w:bCs/>
                <w:rtl/>
                <w:lang w:val="ar-SA"/>
              </w:rPr>
              <w:t>صفحة</w:t>
            </w:r>
            <w:proofErr w:type="gramEnd"/>
            <w:r w:rsidRPr="00E70593">
              <w:rPr>
                <w:b/>
                <w:bCs/>
                <w:rtl/>
                <w:lang w:val="ar-SA"/>
              </w:rPr>
              <w:t xml:space="preserve"> </w:t>
            </w:r>
            <w:r w:rsidRPr="00E70593">
              <w:rPr>
                <w:b/>
                <w:bCs/>
              </w:rPr>
              <w:fldChar w:fldCharType="begin"/>
            </w:r>
            <w:r w:rsidRPr="00E70593">
              <w:rPr>
                <w:b/>
                <w:bCs/>
              </w:rPr>
              <w:instrText>PAGE</w:instrText>
            </w:r>
            <w:r w:rsidRPr="00E70593">
              <w:rPr>
                <w:b/>
                <w:bCs/>
              </w:rPr>
              <w:fldChar w:fldCharType="separate"/>
            </w:r>
            <w:r w:rsidR="00322B61">
              <w:rPr>
                <w:b/>
                <w:bCs/>
                <w:noProof/>
                <w:rtl/>
              </w:rPr>
              <w:t>1</w:t>
            </w:r>
            <w:r w:rsidRPr="00E70593">
              <w:rPr>
                <w:b/>
                <w:bCs/>
              </w:rPr>
              <w:fldChar w:fldCharType="end"/>
            </w:r>
            <w:r w:rsidRPr="00E70593">
              <w:rPr>
                <w:b/>
                <w:bCs/>
                <w:rtl/>
                <w:lang w:val="ar-SA"/>
              </w:rPr>
              <w:t xml:space="preserve"> من </w:t>
            </w:r>
            <w:r w:rsidRPr="00E70593">
              <w:rPr>
                <w:b/>
                <w:bCs/>
              </w:rPr>
              <w:fldChar w:fldCharType="begin"/>
            </w:r>
            <w:r w:rsidRPr="00E70593">
              <w:rPr>
                <w:b/>
                <w:bCs/>
              </w:rPr>
              <w:instrText>NUMPAGES</w:instrText>
            </w:r>
            <w:r w:rsidRPr="00E70593">
              <w:rPr>
                <w:b/>
                <w:bCs/>
              </w:rPr>
              <w:fldChar w:fldCharType="separate"/>
            </w:r>
            <w:r w:rsidR="00322B61">
              <w:rPr>
                <w:b/>
                <w:bCs/>
                <w:noProof/>
                <w:rtl/>
              </w:rPr>
              <w:t>19</w:t>
            </w:r>
            <w:r w:rsidRPr="00E70593">
              <w:rPr>
                <w:b/>
                <w:bCs/>
              </w:rPr>
              <w:fldChar w:fldCharType="end"/>
            </w:r>
            <w:r w:rsidRPr="00E70593">
              <w:rPr>
                <w:rFonts w:hint="cs"/>
                <w:b/>
                <w:bCs/>
                <w:rtl/>
              </w:rPr>
              <w:tab/>
            </w:r>
            <w:r w:rsidRPr="00E70593">
              <w:rPr>
                <w:rFonts w:hint="cs"/>
                <w:b/>
                <w:bCs/>
                <w:rtl/>
              </w:rPr>
              <w:tab/>
            </w:r>
            <w:r>
              <w:rPr>
                <w:rFonts w:hint="cs"/>
                <w:b/>
                <w:bCs/>
                <w:rtl/>
              </w:rPr>
              <w:t xml:space="preserve">     </w:t>
            </w:r>
            <w:r w:rsidRPr="00E70593">
              <w:rPr>
                <w:b/>
                <w:bCs/>
              </w:rPr>
              <w:t>www.</w:t>
            </w:r>
            <w:proofErr w:type="gramStart"/>
            <w:r w:rsidRPr="00E70593">
              <w:rPr>
                <w:b/>
                <w:bCs/>
              </w:rPr>
              <w:t>yemen-nic.info</w:t>
            </w:r>
            <w:proofErr w:type="gramEnd"/>
          </w:p>
        </w:sdtContent>
      </w:sdt>
    </w:sdtContent>
  </w:sdt>
  <w:p w:rsidR="00E70593" w:rsidRPr="00E70593" w:rsidRDefault="00E70593">
    <w:pPr>
      <w:pStyle w:val="a4"/>
      <w:rPr>
        <w:rFonts w:cs="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F3" w:rsidRDefault="00BC79F3" w:rsidP="00E70593">
      <w:r>
        <w:separator/>
      </w:r>
    </w:p>
  </w:footnote>
  <w:footnote w:type="continuationSeparator" w:id="0">
    <w:p w:rsidR="00BC79F3" w:rsidRDefault="00BC79F3" w:rsidP="00E70593">
      <w:r>
        <w:continuationSeparator/>
      </w:r>
    </w:p>
  </w:footnote>
  <w:footnote w:id="1">
    <w:p w:rsidR="00322B61" w:rsidRPr="003644A3" w:rsidRDefault="00322B61" w:rsidP="00322B61">
      <w:pPr>
        <w:pStyle w:val="a7"/>
        <w:jc w:val="lowKashida"/>
        <w:rPr>
          <w:rFonts w:cs="Simplified Arabic"/>
          <w:sz w:val="24"/>
          <w:szCs w:val="24"/>
          <w:lang w:bidi="ar-EG"/>
        </w:rPr>
      </w:pPr>
      <w:r w:rsidRPr="0091347B">
        <w:rPr>
          <w:rFonts w:cs="Simplified Arabic" w:hint="cs"/>
          <w:sz w:val="24"/>
          <w:szCs w:val="24"/>
          <w:vertAlign w:val="superscript"/>
          <w:rtl/>
        </w:rPr>
        <w:t>(</w:t>
      </w:r>
      <w:r w:rsidRPr="0091347B">
        <w:rPr>
          <w:rStyle w:val="a6"/>
          <w:sz w:val="24"/>
          <w:szCs w:val="24"/>
          <w:rtl/>
        </w:rPr>
        <w:t>*</w:t>
      </w:r>
      <w:r w:rsidRPr="0091347B">
        <w:rPr>
          <w:rFonts w:cs="Simplified Arabic" w:hint="cs"/>
          <w:sz w:val="24"/>
          <w:szCs w:val="24"/>
          <w:vertAlign w:val="superscript"/>
          <w:rtl/>
        </w:rPr>
        <w:t>)</w:t>
      </w:r>
      <w:r w:rsidRPr="0091347B">
        <w:rPr>
          <w:rFonts w:cs="Simplified Arabic"/>
          <w:sz w:val="24"/>
          <w:szCs w:val="24"/>
          <w:rtl/>
        </w:rPr>
        <w:t xml:space="preserve"> </w:t>
      </w:r>
      <w:r>
        <w:rPr>
          <w:rFonts w:cs="Simplified Arabic" w:hint="cs"/>
          <w:sz w:val="24"/>
          <w:szCs w:val="24"/>
          <w:rtl/>
        </w:rPr>
        <w:t xml:space="preserve">البلاغ، </w:t>
      </w:r>
      <w:proofErr w:type="gramStart"/>
      <w:r>
        <w:rPr>
          <w:rFonts w:cs="Simplified Arabic" w:hint="cs"/>
          <w:sz w:val="24"/>
          <w:szCs w:val="24"/>
          <w:rtl/>
        </w:rPr>
        <w:t>الأيام</w:t>
      </w:r>
      <w:proofErr w:type="gramEnd"/>
      <w:r>
        <w:rPr>
          <w:rFonts w:cs="Simplified Arabic" w:hint="cs"/>
          <w:sz w:val="24"/>
          <w:szCs w:val="24"/>
          <w:rtl/>
        </w:rPr>
        <w:t>، الصحوة. كل وفق أطرها المرجعية.</w:t>
      </w:r>
    </w:p>
  </w:footnote>
  <w:footnote w:id="2">
    <w:p w:rsidR="00322B61" w:rsidRPr="00503ECD" w:rsidRDefault="00322B61" w:rsidP="00322B61">
      <w:pPr>
        <w:pStyle w:val="a7"/>
        <w:jc w:val="lowKashida"/>
        <w:rPr>
          <w:rFonts w:cs="Simplified Arabic"/>
          <w:sz w:val="24"/>
          <w:szCs w:val="24"/>
          <w:lang w:bidi="ar-EG"/>
        </w:rPr>
      </w:pPr>
      <w:proofErr w:type="gramStart"/>
      <w:r w:rsidRPr="00503ECD">
        <w:rPr>
          <w:rFonts w:cs="Simplified Arabic" w:hint="cs"/>
          <w:sz w:val="24"/>
          <w:szCs w:val="24"/>
          <w:vertAlign w:val="superscript"/>
          <w:rtl/>
        </w:rPr>
        <w:t>(</w:t>
      </w:r>
      <w:r w:rsidRPr="00503ECD">
        <w:rPr>
          <w:rStyle w:val="a6"/>
          <w:sz w:val="24"/>
          <w:szCs w:val="24"/>
          <w:rtl/>
        </w:rPr>
        <w:t>**</w:t>
      </w:r>
      <w:r w:rsidRPr="00503ECD">
        <w:rPr>
          <w:rFonts w:cs="Simplified Arabic" w:hint="cs"/>
          <w:sz w:val="24"/>
          <w:szCs w:val="24"/>
          <w:vertAlign w:val="superscript"/>
          <w:rtl/>
        </w:rPr>
        <w:t>)</w:t>
      </w:r>
      <w:proofErr w:type="gramEnd"/>
      <w:r w:rsidRPr="00503ECD">
        <w:rPr>
          <w:rFonts w:cs="Simplified Arabic" w:hint="cs"/>
          <w:sz w:val="24"/>
          <w:szCs w:val="24"/>
          <w:rtl/>
        </w:rPr>
        <w:t xml:space="preserve"> </w:t>
      </w:r>
      <w:r>
        <w:rPr>
          <w:rFonts w:cs="Simplified Arabic" w:hint="cs"/>
          <w:sz w:val="24"/>
          <w:szCs w:val="24"/>
          <w:rtl/>
          <w:lang w:bidi="ar-EG"/>
        </w:rPr>
        <w:t>الثورة، أخبار اليوم.</w:t>
      </w:r>
    </w:p>
  </w:footnote>
  <w:footnote w:id="3">
    <w:p w:rsidR="00322B61" w:rsidRPr="003644A3" w:rsidRDefault="00322B61" w:rsidP="00322B61">
      <w:pPr>
        <w:pStyle w:val="a7"/>
        <w:jc w:val="lowKashida"/>
        <w:rPr>
          <w:rFonts w:cs="Simplified Arabic"/>
          <w:sz w:val="24"/>
          <w:szCs w:val="24"/>
          <w:lang w:bidi="ar-EG"/>
        </w:rPr>
      </w:pPr>
      <w:r w:rsidRPr="0091347B">
        <w:rPr>
          <w:rFonts w:cs="Simplified Arabic" w:hint="cs"/>
          <w:sz w:val="24"/>
          <w:szCs w:val="24"/>
          <w:vertAlign w:val="superscript"/>
          <w:rtl/>
        </w:rPr>
        <w:t>(</w:t>
      </w:r>
      <w:r w:rsidRPr="0091347B">
        <w:rPr>
          <w:rStyle w:val="a6"/>
          <w:sz w:val="24"/>
          <w:szCs w:val="24"/>
          <w:rtl/>
        </w:rPr>
        <w:t>*</w:t>
      </w:r>
      <w:r w:rsidRPr="0091347B">
        <w:rPr>
          <w:rFonts w:cs="Simplified Arabic" w:hint="cs"/>
          <w:sz w:val="24"/>
          <w:szCs w:val="24"/>
          <w:vertAlign w:val="superscript"/>
          <w:rtl/>
        </w:rPr>
        <w:t>)</w:t>
      </w:r>
      <w:r w:rsidRPr="0091347B">
        <w:rPr>
          <w:rFonts w:cs="Simplified Arabic"/>
          <w:sz w:val="24"/>
          <w:szCs w:val="24"/>
          <w:rtl/>
        </w:rPr>
        <w:t xml:space="preserve"> </w:t>
      </w:r>
      <w:r>
        <w:rPr>
          <w:rFonts w:cs="Simplified Arabic" w:hint="cs"/>
          <w:sz w:val="24"/>
          <w:szCs w:val="24"/>
          <w:rtl/>
        </w:rPr>
        <w:t xml:space="preserve">صحيفتا </w:t>
      </w:r>
      <w:r>
        <w:rPr>
          <w:rFonts w:cs="Simplified Arabic" w:hint="cs"/>
          <w:sz w:val="24"/>
          <w:szCs w:val="24"/>
          <w:rtl/>
          <w:lang w:bidi="ar-EG"/>
        </w:rPr>
        <w:t xml:space="preserve">الثورة، </w:t>
      </w:r>
      <w:proofErr w:type="gramStart"/>
      <w:r>
        <w:rPr>
          <w:rFonts w:cs="Simplified Arabic" w:hint="cs"/>
          <w:sz w:val="24"/>
          <w:szCs w:val="24"/>
          <w:rtl/>
          <w:lang w:bidi="ar-EG"/>
        </w:rPr>
        <w:t>وأخبار</w:t>
      </w:r>
      <w:proofErr w:type="gramEnd"/>
      <w:r>
        <w:rPr>
          <w:rFonts w:cs="Simplified Arabic" w:hint="cs"/>
          <w:sz w:val="24"/>
          <w:szCs w:val="24"/>
          <w:rtl/>
          <w:lang w:bidi="ar-EG"/>
        </w:rPr>
        <w:t xml:space="preserve"> اليوم.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22D42"/>
    <w:multiLevelType w:val="hybridMultilevel"/>
    <w:tmpl w:val="D94AA9AE"/>
    <w:lvl w:ilvl="0" w:tplc="15245238">
      <w:start w:val="1"/>
      <w:numFmt w:val="decimal"/>
      <w:lvlText w:val="%1-"/>
      <w:lvlJc w:val="left"/>
      <w:pPr>
        <w:tabs>
          <w:tab w:val="num" w:pos="750"/>
        </w:tabs>
        <w:ind w:left="750" w:hanging="390"/>
      </w:pPr>
      <w:rPr>
        <w:rFonts w:hint="default"/>
      </w:rPr>
    </w:lvl>
    <w:lvl w:ilvl="1" w:tplc="FC528C12">
      <w:start w:val="1"/>
      <w:numFmt w:val="decimal"/>
      <w:lvlText w:val="%2-"/>
      <w:lvlJc w:val="left"/>
      <w:pPr>
        <w:tabs>
          <w:tab w:val="num" w:pos="1440"/>
        </w:tabs>
        <w:ind w:left="1440" w:hanging="360"/>
      </w:pPr>
      <w:rPr>
        <w:rFonts w:ascii="Times New Roman" w:eastAsia="Times New Roman" w:hAnsi="Times New Roman" w:cs="Simplified Arabic"/>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F97A1E"/>
    <w:multiLevelType w:val="hybridMultilevel"/>
    <w:tmpl w:val="8B42E356"/>
    <w:lvl w:ilvl="0" w:tplc="C80AB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3275A"/>
    <w:multiLevelType w:val="hybridMultilevel"/>
    <w:tmpl w:val="B5A04426"/>
    <w:lvl w:ilvl="0" w:tplc="1524523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0747A0"/>
    <w:multiLevelType w:val="hybridMultilevel"/>
    <w:tmpl w:val="94BC9C34"/>
    <w:lvl w:ilvl="0" w:tplc="BC0805E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0F1C84"/>
    <w:multiLevelType w:val="hybridMultilevel"/>
    <w:tmpl w:val="5AAAB864"/>
    <w:lvl w:ilvl="0" w:tplc="52A4B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2D1AC8"/>
    <w:multiLevelType w:val="hybridMultilevel"/>
    <w:tmpl w:val="3C7A8BEC"/>
    <w:lvl w:ilvl="0" w:tplc="1524523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FE72CB"/>
    <w:multiLevelType w:val="hybridMultilevel"/>
    <w:tmpl w:val="7B5606AE"/>
    <w:lvl w:ilvl="0" w:tplc="4808C14E">
      <w:start w:val="1"/>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A10C5F"/>
    <w:multiLevelType w:val="hybridMultilevel"/>
    <w:tmpl w:val="1E50369A"/>
    <w:lvl w:ilvl="0" w:tplc="A08A6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3F2EF2"/>
    <w:multiLevelType w:val="hybridMultilevel"/>
    <w:tmpl w:val="61F09AF6"/>
    <w:lvl w:ilvl="0" w:tplc="7D5247F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9E34AB0"/>
    <w:multiLevelType w:val="hybridMultilevel"/>
    <w:tmpl w:val="D3B2FB48"/>
    <w:lvl w:ilvl="0" w:tplc="1524523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0C7870"/>
    <w:multiLevelType w:val="hybridMultilevel"/>
    <w:tmpl w:val="00F4C774"/>
    <w:lvl w:ilvl="0" w:tplc="1524523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5"/>
  </w:num>
  <w:num w:numId="5">
    <w:abstractNumId w:val="0"/>
  </w:num>
  <w:num w:numId="6">
    <w:abstractNumId w:val="10"/>
  </w:num>
  <w:num w:numId="7">
    <w:abstractNumId w:val="8"/>
  </w:num>
  <w:num w:numId="8">
    <w:abstractNumId w:val="1"/>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B61"/>
    <w:rsid w:val="0009236E"/>
    <w:rsid w:val="00322B61"/>
    <w:rsid w:val="004B6A6C"/>
    <w:rsid w:val="007E7597"/>
    <w:rsid w:val="00BC79F3"/>
    <w:rsid w:val="00C20F47"/>
    <w:rsid w:val="00E70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B6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character" w:styleId="a6">
    <w:name w:val="footnote reference"/>
    <w:rsid w:val="00322B61"/>
    <w:rPr>
      <w:vertAlign w:val="superscript"/>
    </w:rPr>
  </w:style>
  <w:style w:type="paragraph" w:styleId="a7">
    <w:name w:val="footnote text"/>
    <w:aliases w:val=" Char,Char Char Char Char Char Char Char Char Char Char Char Char Char Char Char,Char,Footnote Text Char Char Char Char Char Char Char Char,Footnote Text Char Char Char Char Char Char Char,Char Char Char Char,Ch, Char Char Char Char, Ch,C"/>
    <w:basedOn w:val="a"/>
    <w:link w:val="Char2"/>
    <w:rsid w:val="00322B61"/>
    <w:rPr>
      <w:rFonts w:ascii="Lucida Sans Unicode" w:hAnsi="Lucida Sans Unicode" w:cs="Microsoft Sans Serif"/>
      <w:color w:val="3366FF"/>
      <w:sz w:val="20"/>
      <w:szCs w:val="20"/>
      <w:lang w:val="x-none" w:eastAsia="x-none" w:bidi="ar-YE"/>
    </w:rPr>
  </w:style>
  <w:style w:type="character" w:customStyle="1" w:styleId="Char2">
    <w:name w:val="نص حاشية سفلية Char"/>
    <w:aliases w:val=" Char Char,Char Char Char Char Char Char Char Char Char Char Char Char Char Char Char Char,Char Char,Footnote Text Char Char Char Char Char Char Char Char Char,Footnote Text Char Char Char Char Char Char Char Char1,Ch Char, Ch Char"/>
    <w:basedOn w:val="a0"/>
    <w:link w:val="a7"/>
    <w:rsid w:val="00322B61"/>
    <w:rPr>
      <w:rFonts w:ascii="Lucida Sans Unicode" w:eastAsia="Times New Roman" w:hAnsi="Lucida Sans Unicode" w:cs="Microsoft Sans Serif"/>
      <w:color w:val="3366FF"/>
      <w:sz w:val="20"/>
      <w:szCs w:val="20"/>
      <w:lang w:val="x-none" w:eastAsia="x-none" w:bidi="ar-Y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B6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 w:type="character" w:styleId="a6">
    <w:name w:val="footnote reference"/>
    <w:rsid w:val="00322B61"/>
    <w:rPr>
      <w:vertAlign w:val="superscript"/>
    </w:rPr>
  </w:style>
  <w:style w:type="paragraph" w:styleId="a7">
    <w:name w:val="footnote text"/>
    <w:aliases w:val=" Char,Char Char Char Char Char Char Char Char Char Char Char Char Char Char Char,Char,Footnote Text Char Char Char Char Char Char Char Char,Footnote Text Char Char Char Char Char Char Char,Char Char Char Char,Ch, Char Char Char Char, Ch,C"/>
    <w:basedOn w:val="a"/>
    <w:link w:val="Char2"/>
    <w:rsid w:val="00322B61"/>
    <w:rPr>
      <w:rFonts w:ascii="Lucida Sans Unicode" w:hAnsi="Lucida Sans Unicode" w:cs="Microsoft Sans Serif"/>
      <w:color w:val="3366FF"/>
      <w:sz w:val="20"/>
      <w:szCs w:val="20"/>
      <w:lang w:val="x-none" w:eastAsia="x-none" w:bidi="ar-YE"/>
    </w:rPr>
  </w:style>
  <w:style w:type="character" w:customStyle="1" w:styleId="Char2">
    <w:name w:val="نص حاشية سفلية Char"/>
    <w:aliases w:val=" Char Char,Char Char Char Char Char Char Char Char Char Char Char Char Char Char Char Char,Char Char,Footnote Text Char Char Char Char Char Char Char Char Char,Footnote Text Char Char Char Char Char Char Char Char1,Ch Char, Ch Char"/>
    <w:basedOn w:val="a0"/>
    <w:link w:val="a7"/>
    <w:rsid w:val="00322B61"/>
    <w:rPr>
      <w:rFonts w:ascii="Lucida Sans Unicode" w:eastAsia="Times New Roman" w:hAnsi="Lucida Sans Unicode" w:cs="Microsoft Sans Serif"/>
      <w:color w:val="3366FF"/>
      <w:sz w:val="20"/>
      <w:szCs w:val="20"/>
      <w:lang w:val="x-none" w:eastAsia="x-none"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der\Desktop\&#8235;&#1575;&#1604;&#1602;&#1575;&#1604;&#1576;%20-%20&#1608;&#1590;&#1593;%20%20%20&#1575;&#1604;&#1605;&#1604;&#1582;&#1589;&#1575;&#1578;%20%20&#1604;&#1604;&#1605;&#1608;&#1602;&#1593;.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‫القالب - وضع   الملخصات  للموقع</Template>
  <TotalTime>4</TotalTime>
  <Pages>19</Pages>
  <Words>3257</Words>
  <Characters>18570</Characters>
  <Application>Microsoft Office Word</Application>
  <DocSecurity>0</DocSecurity>
  <Lines>154</Lines>
  <Paragraphs>43</Paragraphs>
  <ScaleCrop>false</ScaleCrop>
  <Company/>
  <LinksUpToDate>false</LinksUpToDate>
  <CharactersWithSpaces>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a.qader</dc:creator>
  <cp:lastModifiedBy>a.qader</cp:lastModifiedBy>
  <cp:revision>1</cp:revision>
  <dcterms:created xsi:type="dcterms:W3CDTF">2013-01-10T07:10:00Z</dcterms:created>
  <dcterms:modified xsi:type="dcterms:W3CDTF">2013-01-10T07:15:00Z</dcterms:modified>
</cp:coreProperties>
</file>