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E7" w:rsidRPr="00E302E7" w:rsidRDefault="00E302E7" w:rsidP="00E302E7">
      <w:pPr>
        <w:spacing w:after="200"/>
        <w:jc w:val="both"/>
        <w:rPr>
          <w:rFonts w:ascii="Simplified Arabic" w:hAnsi="Simplified Arabic" w:cs="Simplified Arabic"/>
          <w:sz w:val="32"/>
          <w:szCs w:val="32"/>
          <w:rtl/>
          <w:lang w:bidi="ar-EG"/>
        </w:rPr>
      </w:pPr>
      <w:r w:rsidRPr="00E302E7">
        <w:rPr>
          <w:rFonts w:ascii="AGA Arabesque" w:hAnsi="AGA Arabesque" w:cs="Sultan Medium"/>
          <w:b/>
          <w:bCs/>
          <w:noProof/>
          <w:sz w:val="32"/>
          <w:szCs w:val="32"/>
        </w:rPr>
        <w:drawing>
          <wp:anchor distT="0" distB="0" distL="114300" distR="114300" simplePos="0" relativeHeight="251659264" behindDoc="1" locked="0" layoutInCell="1" allowOverlap="1" wp14:anchorId="22C48B1C" wp14:editId="69196F49">
            <wp:simplePos x="0" y="0"/>
            <wp:positionH relativeFrom="column">
              <wp:posOffset>-288290</wp:posOffset>
            </wp:positionH>
            <wp:positionV relativeFrom="paragraph">
              <wp:posOffset>-80010</wp:posOffset>
            </wp:positionV>
            <wp:extent cx="1412240" cy="1249045"/>
            <wp:effectExtent l="0" t="0" r="0" b="8255"/>
            <wp:wrapThrough wrapText="bothSides">
              <wp:wrapPolygon edited="0">
                <wp:start x="0" y="0"/>
                <wp:lineTo x="0" y="21413"/>
                <wp:lineTo x="21270" y="21413"/>
                <wp:lineTo x="21270" y="0"/>
                <wp:lineTo x="0" y="0"/>
              </wp:wrapPolygon>
            </wp:wrapThrough>
            <wp:docPr id="1" name="صورة 1" descr="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pic:cNvPicPr>
                      <a:picLocks noChangeAspect="1" noChangeArrowheads="1"/>
                    </pic:cNvPicPr>
                  </pic:nvPicPr>
                  <pic:blipFill>
                    <a:blip r:embed="rId8">
                      <a:clrChange>
                        <a:clrFrom>
                          <a:srgbClr val="293076"/>
                        </a:clrFrom>
                        <a:clrTo>
                          <a:srgbClr val="293076">
                            <a:alpha val="0"/>
                          </a:srgbClr>
                        </a:clrTo>
                      </a:clrChange>
                      <a:lum bright="12000" contrast="6000"/>
                      <a:extLst>
                        <a:ext uri="{28A0092B-C50C-407E-A947-70E740481C1C}">
                          <a14:useLocalDpi xmlns:a14="http://schemas.microsoft.com/office/drawing/2010/main" val="0"/>
                        </a:ext>
                      </a:extLst>
                    </a:blip>
                    <a:srcRect/>
                    <a:stretch>
                      <a:fillRect/>
                    </a:stretch>
                  </pic:blipFill>
                  <pic:spPr bwMode="auto">
                    <a:xfrm>
                      <a:off x="0" y="0"/>
                      <a:ext cx="1412240" cy="1249045"/>
                    </a:xfrm>
                    <a:prstGeom prst="rect">
                      <a:avLst/>
                    </a:prstGeom>
                    <a:solidFill>
                      <a:srgbClr val="000000"/>
                    </a:solidFill>
                    <a:ln>
                      <a:noFill/>
                    </a:ln>
                  </pic:spPr>
                </pic:pic>
              </a:graphicData>
            </a:graphic>
          </wp:anchor>
        </w:drawing>
      </w:r>
      <w:r w:rsidRPr="00E302E7">
        <w:rPr>
          <w:rFonts w:ascii="Simplified Arabic" w:hAnsi="Simplified Arabic" w:cs="Simplified Arabic"/>
          <w:sz w:val="32"/>
          <w:szCs w:val="32"/>
          <w:lang w:bidi="ar-EG"/>
        </w:rPr>
        <w:t xml:space="preserve">    </w:t>
      </w:r>
      <w:r w:rsidRPr="00E302E7">
        <w:rPr>
          <w:rFonts w:ascii="Simplified Arabic" w:hAnsi="Simplified Arabic" w:cs="Simplified Arabic"/>
          <w:sz w:val="32"/>
          <w:szCs w:val="32"/>
          <w:rtl/>
          <w:lang w:bidi="ar-EG"/>
        </w:rPr>
        <w:t>جامعة قناة السويس</w:t>
      </w:r>
      <w:r w:rsidRPr="00E302E7">
        <w:rPr>
          <w:rFonts w:ascii="Simplified Arabic" w:hAnsi="Simplified Arabic" w:cs="Simplified Arabic" w:hint="cs"/>
          <w:sz w:val="32"/>
          <w:szCs w:val="32"/>
          <w:rtl/>
          <w:lang w:bidi="ar-EG"/>
        </w:rPr>
        <w:t xml:space="preserve">               </w:t>
      </w:r>
    </w:p>
    <w:p w:rsidR="00E302E7" w:rsidRPr="00E302E7" w:rsidRDefault="00E302E7" w:rsidP="00E302E7">
      <w:pPr>
        <w:spacing w:after="200"/>
        <w:jc w:val="both"/>
        <w:rPr>
          <w:rFonts w:ascii="Simplified Arabic" w:hAnsi="Simplified Arabic" w:cs="Simplified Arabic"/>
          <w:sz w:val="32"/>
          <w:szCs w:val="32"/>
          <w:rtl/>
          <w:lang w:bidi="ar-EG"/>
        </w:rPr>
      </w:pPr>
      <w:r w:rsidRPr="00E302E7">
        <w:rPr>
          <w:rFonts w:ascii="Simplified Arabic" w:hAnsi="Simplified Arabic" w:cs="Simplified Arabic" w:hint="cs"/>
          <w:sz w:val="32"/>
          <w:szCs w:val="32"/>
          <w:rtl/>
          <w:lang w:bidi="ar-EG"/>
        </w:rPr>
        <w:t xml:space="preserve">       </w:t>
      </w:r>
      <w:r w:rsidRPr="00E302E7">
        <w:rPr>
          <w:rFonts w:ascii="Simplified Arabic" w:hAnsi="Simplified Arabic" w:cs="Simplified Arabic"/>
          <w:sz w:val="32"/>
          <w:szCs w:val="32"/>
          <w:rtl/>
          <w:lang w:bidi="ar-EG"/>
        </w:rPr>
        <w:t xml:space="preserve">كلية التجارة </w:t>
      </w:r>
    </w:p>
    <w:p w:rsidR="00E302E7" w:rsidRPr="00E302E7" w:rsidRDefault="00E302E7" w:rsidP="00E302E7">
      <w:pPr>
        <w:spacing w:after="200"/>
        <w:jc w:val="both"/>
        <w:rPr>
          <w:rFonts w:ascii="Simplified Arabic" w:hAnsi="Simplified Arabic" w:cs="Simplified Arabic"/>
          <w:sz w:val="32"/>
          <w:szCs w:val="32"/>
          <w:rtl/>
          <w:lang w:bidi="ar-EG"/>
        </w:rPr>
      </w:pPr>
      <w:r w:rsidRPr="00E302E7">
        <w:rPr>
          <w:rFonts w:ascii="Simplified Arabic" w:hAnsi="Simplified Arabic" w:cs="Simplified Arabic" w:hint="cs"/>
          <w:sz w:val="32"/>
          <w:szCs w:val="32"/>
          <w:rtl/>
          <w:lang w:bidi="ar-EG"/>
        </w:rPr>
        <w:t xml:space="preserve">    </w:t>
      </w:r>
      <w:r w:rsidRPr="00E302E7">
        <w:rPr>
          <w:rFonts w:ascii="Simplified Arabic" w:hAnsi="Simplified Arabic" w:cs="Simplified Arabic"/>
          <w:sz w:val="32"/>
          <w:szCs w:val="32"/>
          <w:rtl/>
          <w:lang w:bidi="ar-EG"/>
        </w:rPr>
        <w:t>قسم العلوم السياسية</w:t>
      </w:r>
    </w:p>
    <w:p w:rsidR="00E302E7" w:rsidRPr="00E302E7" w:rsidRDefault="00E302E7" w:rsidP="00E302E7">
      <w:pPr>
        <w:spacing w:after="200" w:line="276" w:lineRule="auto"/>
        <w:jc w:val="lowKashida"/>
        <w:rPr>
          <w:rFonts w:ascii="Simplified Arabic" w:hAnsi="Simplified Arabic" w:cs="Simplified Arabic"/>
          <w:sz w:val="28"/>
          <w:szCs w:val="28"/>
          <w:rtl/>
          <w:lang w:bidi="ar-EG"/>
        </w:rPr>
      </w:pPr>
    </w:p>
    <w:p w:rsidR="00E302E7" w:rsidRPr="00E302E7" w:rsidRDefault="00E302E7" w:rsidP="00E302E7">
      <w:pPr>
        <w:spacing w:after="200" w:line="360" w:lineRule="auto"/>
        <w:jc w:val="center"/>
        <w:rPr>
          <w:rFonts w:ascii="Andalus" w:hAnsi="Andalus" w:cs="AL-Mateen"/>
          <w:b/>
          <w:bCs/>
          <w:sz w:val="44"/>
          <w:szCs w:val="44"/>
          <w:rtl/>
          <w:lang w:bidi="ar-EG"/>
        </w:rPr>
      </w:pPr>
      <w:r w:rsidRPr="00E302E7">
        <w:rPr>
          <w:rFonts w:ascii="Andalus" w:hAnsi="Andalus" w:cs="AL-Mateen"/>
          <w:b/>
          <w:bCs/>
          <w:sz w:val="44"/>
          <w:szCs w:val="44"/>
          <w:rtl/>
          <w:lang w:bidi="ar-EG"/>
        </w:rPr>
        <w:t>السياسة الخارجية الأمريكية تجاه اليمن في الفترة 2001 – 2011</w:t>
      </w:r>
      <w:r w:rsidRPr="00E302E7">
        <w:rPr>
          <w:rFonts w:ascii="Andalus" w:hAnsi="Andalus" w:cs="AL-Mateen" w:hint="cs"/>
          <w:b/>
          <w:bCs/>
          <w:sz w:val="44"/>
          <w:szCs w:val="44"/>
          <w:rtl/>
          <w:lang w:bidi="ar-EG"/>
        </w:rPr>
        <w:t xml:space="preserve"> م</w:t>
      </w:r>
    </w:p>
    <w:p w:rsidR="00E302E7" w:rsidRPr="00E302E7" w:rsidRDefault="00E302E7" w:rsidP="00E302E7">
      <w:pPr>
        <w:spacing w:after="200" w:line="360" w:lineRule="auto"/>
        <w:jc w:val="center"/>
        <w:rPr>
          <w:rFonts w:ascii="Simplified Arabic" w:hAnsi="Simplified Arabic" w:cs="Simplified Arabic"/>
          <w:b/>
          <w:bCs/>
          <w:sz w:val="32"/>
          <w:szCs w:val="32"/>
          <w:rtl/>
          <w:lang w:bidi="ar-EG"/>
        </w:rPr>
      </w:pPr>
      <w:r w:rsidRPr="00E302E7">
        <w:rPr>
          <w:rFonts w:ascii="Simplified Arabic" w:hAnsi="Simplified Arabic" w:cs="Simplified Arabic"/>
          <w:b/>
          <w:bCs/>
          <w:sz w:val="36"/>
          <w:szCs w:val="36"/>
          <w:rtl/>
          <w:lang w:bidi="ar-EG"/>
        </w:rPr>
        <w:t>رسالة مقدمة لنيل درجة دكتوراه الفلسفة في العلوم السياسية</w:t>
      </w:r>
    </w:p>
    <w:p w:rsidR="00E302E7" w:rsidRPr="00E302E7" w:rsidRDefault="00E302E7" w:rsidP="00E302E7">
      <w:pPr>
        <w:spacing w:after="200"/>
        <w:jc w:val="center"/>
        <w:rPr>
          <w:rFonts w:ascii="Arabic Typesetting" w:hAnsi="Arabic Typesetting" w:cs="Arabic Typesetting"/>
          <w:sz w:val="56"/>
          <w:szCs w:val="56"/>
          <w:rtl/>
          <w:lang w:bidi="ar-EG"/>
        </w:rPr>
      </w:pPr>
      <w:r w:rsidRPr="00E302E7">
        <w:rPr>
          <w:rFonts w:ascii="Arabic Typesetting" w:hAnsi="Arabic Typesetting" w:cs="Arabic Typesetting"/>
          <w:sz w:val="56"/>
          <w:szCs w:val="56"/>
          <w:rtl/>
          <w:lang w:bidi="ar-EG"/>
        </w:rPr>
        <w:t xml:space="preserve">إعداد </w:t>
      </w:r>
    </w:p>
    <w:p w:rsidR="00E302E7" w:rsidRPr="00E302E7" w:rsidRDefault="00E302E7" w:rsidP="00E302E7">
      <w:pPr>
        <w:spacing w:after="200"/>
        <w:jc w:val="center"/>
        <w:rPr>
          <w:rFonts w:ascii="Simplified Arabic" w:hAnsi="Simplified Arabic" w:cs="AL-Mateen"/>
          <w:b/>
          <w:bCs/>
          <w:sz w:val="36"/>
          <w:szCs w:val="36"/>
          <w:rtl/>
          <w:lang w:bidi="ar-EG"/>
        </w:rPr>
      </w:pPr>
      <w:r w:rsidRPr="00E302E7">
        <w:rPr>
          <w:rFonts w:ascii="Arabic Typesetting" w:hAnsi="Arabic Typesetting" w:cs="AL-Mateen"/>
          <w:b/>
          <w:bCs/>
          <w:sz w:val="36"/>
          <w:szCs w:val="36"/>
          <w:rtl/>
          <w:lang w:bidi="ar-EG"/>
        </w:rPr>
        <w:t>درهم محسن أحمد الحالمي</w:t>
      </w:r>
    </w:p>
    <w:p w:rsidR="00E302E7" w:rsidRPr="00E302E7" w:rsidRDefault="00E302E7" w:rsidP="00E302E7">
      <w:pPr>
        <w:spacing w:after="200" w:line="276" w:lineRule="auto"/>
        <w:jc w:val="center"/>
        <w:rPr>
          <w:rFonts w:ascii="Traditional Arabic" w:hAnsi="Traditional Arabic" w:cs="Traditional Arabic"/>
          <w:b/>
          <w:bCs/>
          <w:sz w:val="36"/>
          <w:szCs w:val="36"/>
          <w:rtl/>
          <w:lang w:bidi="ar-EG"/>
        </w:rPr>
      </w:pPr>
      <w:r w:rsidRPr="00E302E7">
        <w:rPr>
          <w:rFonts w:ascii="Traditional Arabic" w:hAnsi="Traditional Arabic" w:cs="Traditional Arabic"/>
          <w:b/>
          <w:bCs/>
          <w:sz w:val="36"/>
          <w:szCs w:val="36"/>
          <w:rtl/>
          <w:lang w:bidi="ar-EG"/>
        </w:rPr>
        <w:t>إشراف</w:t>
      </w:r>
    </w:p>
    <w:p w:rsidR="00E302E7" w:rsidRPr="00E302E7" w:rsidRDefault="00E302E7" w:rsidP="00E302E7">
      <w:pPr>
        <w:spacing w:after="120"/>
        <w:rPr>
          <w:rFonts w:ascii="Simplified Arabic" w:hAnsi="Simplified Arabic" w:cs="Simplified Arabic"/>
          <w:b/>
          <w:bCs/>
          <w:sz w:val="32"/>
          <w:szCs w:val="32"/>
          <w:rtl/>
        </w:rPr>
      </w:pPr>
      <w:r w:rsidRPr="00E302E7">
        <w:rPr>
          <w:rFonts w:cs="AL-Mateen" w:hint="cs"/>
          <w:b/>
          <w:bCs/>
          <w:sz w:val="32"/>
          <w:szCs w:val="32"/>
          <w:rtl/>
        </w:rPr>
        <w:t xml:space="preserve">                          </w:t>
      </w:r>
      <w:r w:rsidRPr="00E302E7">
        <w:rPr>
          <w:rFonts w:ascii="Simplified Arabic" w:hAnsi="Simplified Arabic" w:cs="Simplified Arabic"/>
          <w:b/>
          <w:bCs/>
          <w:sz w:val="32"/>
          <w:szCs w:val="32"/>
          <w:rtl/>
        </w:rPr>
        <w:t>الاستاذ الدكتور/                                 الدكتورة/</w:t>
      </w:r>
    </w:p>
    <w:p w:rsidR="00E302E7" w:rsidRPr="00E302E7" w:rsidRDefault="00E302E7" w:rsidP="00E302E7">
      <w:pPr>
        <w:spacing w:after="120"/>
        <w:rPr>
          <w:rFonts w:cs="AL-Mateen"/>
          <w:b/>
          <w:bCs/>
          <w:sz w:val="40"/>
          <w:szCs w:val="40"/>
          <w:rtl/>
        </w:rPr>
      </w:pPr>
      <w:r w:rsidRPr="00E302E7">
        <w:rPr>
          <w:rFonts w:cs="AL-Mateen" w:hint="cs"/>
          <w:b/>
          <w:bCs/>
          <w:sz w:val="36"/>
          <w:szCs w:val="36"/>
          <w:rtl/>
          <w:lang w:bidi="ar-EG"/>
        </w:rPr>
        <w:t xml:space="preserve">                 </w:t>
      </w:r>
      <w:r w:rsidRPr="00E302E7">
        <w:rPr>
          <w:rFonts w:cs="AL-Mateen" w:hint="cs"/>
          <w:b/>
          <w:bCs/>
          <w:sz w:val="36"/>
          <w:szCs w:val="36"/>
          <w:rtl/>
        </w:rPr>
        <w:t xml:space="preserve"> </w:t>
      </w:r>
      <w:r w:rsidRPr="00E302E7">
        <w:rPr>
          <w:rFonts w:cs="AL-Mateen"/>
          <w:b/>
          <w:bCs/>
          <w:sz w:val="40"/>
          <w:szCs w:val="40"/>
          <w:rtl/>
        </w:rPr>
        <w:t xml:space="preserve">سيد أبو ضيف </w:t>
      </w:r>
      <w:r w:rsidRPr="00E302E7">
        <w:rPr>
          <w:rFonts w:cs="AL-Mateen" w:hint="cs"/>
          <w:b/>
          <w:bCs/>
          <w:sz w:val="40"/>
          <w:szCs w:val="40"/>
          <w:rtl/>
        </w:rPr>
        <w:t>أ</w:t>
      </w:r>
      <w:r w:rsidRPr="00E302E7">
        <w:rPr>
          <w:rFonts w:cs="AL-Mateen"/>
          <w:b/>
          <w:bCs/>
          <w:sz w:val="40"/>
          <w:szCs w:val="40"/>
          <w:rtl/>
        </w:rPr>
        <w:t xml:space="preserve">حمد             </w:t>
      </w:r>
      <w:r w:rsidRPr="00E302E7">
        <w:rPr>
          <w:rFonts w:cs="AL-Mateen" w:hint="cs"/>
          <w:b/>
          <w:bCs/>
          <w:sz w:val="40"/>
          <w:szCs w:val="40"/>
          <w:rtl/>
        </w:rPr>
        <w:t xml:space="preserve">                                 </w:t>
      </w:r>
      <w:r w:rsidRPr="00E302E7">
        <w:rPr>
          <w:rFonts w:cs="AL-Mateen"/>
          <w:b/>
          <w:bCs/>
          <w:sz w:val="40"/>
          <w:szCs w:val="40"/>
          <w:rtl/>
        </w:rPr>
        <w:t>د. منال فتحي هيبة</w:t>
      </w:r>
    </w:p>
    <w:p w:rsidR="00E302E7" w:rsidRPr="00E302E7" w:rsidRDefault="00E302E7" w:rsidP="00E302E7">
      <w:pPr>
        <w:spacing w:after="200"/>
        <w:rPr>
          <w:rFonts w:ascii="Arial" w:hAnsi="Arial" w:cs="Arial"/>
          <w:b/>
          <w:bCs/>
          <w:sz w:val="28"/>
          <w:szCs w:val="28"/>
          <w:rtl/>
          <w:lang w:bidi="ar-EG"/>
        </w:rPr>
      </w:pPr>
      <w:r w:rsidRPr="00E302E7">
        <w:rPr>
          <w:rFonts w:ascii="Arial" w:hAnsi="Arial" w:cs="Arial"/>
          <w:b/>
          <w:bCs/>
          <w:sz w:val="28"/>
          <w:szCs w:val="28"/>
          <w:rtl/>
          <w:lang w:bidi="ar-EG"/>
        </w:rPr>
        <w:t xml:space="preserve">           </w:t>
      </w:r>
      <w:r w:rsidRPr="00E302E7">
        <w:rPr>
          <w:rFonts w:ascii="Arial" w:hAnsi="Arial" w:cs="Arial" w:hint="cs"/>
          <w:b/>
          <w:bCs/>
          <w:sz w:val="28"/>
          <w:szCs w:val="28"/>
          <w:rtl/>
          <w:lang w:bidi="ar-EG"/>
        </w:rPr>
        <w:t xml:space="preserve">  </w:t>
      </w:r>
      <w:r w:rsidRPr="00E302E7">
        <w:rPr>
          <w:rFonts w:ascii="Arial" w:hAnsi="Arial" w:cs="Arial"/>
          <w:b/>
          <w:bCs/>
          <w:sz w:val="28"/>
          <w:szCs w:val="28"/>
          <w:rtl/>
          <w:lang w:bidi="ar-EG"/>
        </w:rPr>
        <w:t xml:space="preserve">أستاذ  العلوم السياسية                                </w:t>
      </w:r>
      <w:r w:rsidRPr="00E302E7">
        <w:rPr>
          <w:rFonts w:ascii="Arial" w:hAnsi="Arial" w:cs="Arial" w:hint="cs"/>
          <w:b/>
          <w:bCs/>
          <w:sz w:val="28"/>
          <w:szCs w:val="28"/>
          <w:rtl/>
          <w:lang w:bidi="ar-EG"/>
        </w:rPr>
        <w:t xml:space="preserve">  </w:t>
      </w:r>
      <w:r w:rsidRPr="00E302E7">
        <w:rPr>
          <w:rFonts w:ascii="Arial" w:hAnsi="Arial" w:cs="Arial"/>
          <w:b/>
          <w:bCs/>
          <w:sz w:val="28"/>
          <w:szCs w:val="28"/>
          <w:rtl/>
          <w:lang w:bidi="ar-EG"/>
        </w:rPr>
        <w:t>مدرس العلوم السياسية</w:t>
      </w:r>
    </w:p>
    <w:p w:rsidR="00E302E7" w:rsidRPr="00E302E7" w:rsidRDefault="00E302E7" w:rsidP="00E302E7">
      <w:pPr>
        <w:spacing w:after="200"/>
        <w:rPr>
          <w:rFonts w:ascii="Arial" w:hAnsi="Arial" w:cs="Arial"/>
          <w:b/>
          <w:bCs/>
          <w:sz w:val="28"/>
          <w:szCs w:val="28"/>
          <w:rtl/>
          <w:lang w:bidi="ar-EG"/>
        </w:rPr>
      </w:pPr>
      <w:r w:rsidRPr="00E302E7">
        <w:rPr>
          <w:rFonts w:ascii="Arial" w:hAnsi="Arial" w:cs="Arial"/>
          <w:b/>
          <w:bCs/>
          <w:sz w:val="28"/>
          <w:szCs w:val="28"/>
          <w:rtl/>
          <w:lang w:bidi="ar-EG"/>
        </w:rPr>
        <w:t xml:space="preserve">  </w:t>
      </w:r>
      <w:r w:rsidRPr="00E302E7">
        <w:rPr>
          <w:rFonts w:ascii="Arial" w:hAnsi="Arial" w:cs="Arial" w:hint="cs"/>
          <w:b/>
          <w:bCs/>
          <w:sz w:val="28"/>
          <w:szCs w:val="28"/>
          <w:rtl/>
          <w:lang w:bidi="ar-EG"/>
        </w:rPr>
        <w:t xml:space="preserve"> </w:t>
      </w:r>
      <w:r w:rsidRPr="00E302E7">
        <w:rPr>
          <w:rFonts w:ascii="Arial" w:hAnsi="Arial" w:cs="Arial"/>
          <w:b/>
          <w:bCs/>
          <w:sz w:val="28"/>
          <w:szCs w:val="28"/>
          <w:rtl/>
          <w:lang w:bidi="ar-EG"/>
        </w:rPr>
        <w:t xml:space="preserve">   ووكيل الكلية لشئون التعليم والطلاب                       </w:t>
      </w:r>
      <w:r w:rsidRPr="00E302E7">
        <w:rPr>
          <w:rFonts w:ascii="Arial" w:hAnsi="Arial" w:cs="Arial" w:hint="cs"/>
          <w:b/>
          <w:bCs/>
          <w:sz w:val="28"/>
          <w:szCs w:val="28"/>
          <w:rtl/>
          <w:lang w:bidi="ar-EG"/>
        </w:rPr>
        <w:t xml:space="preserve"> </w:t>
      </w:r>
      <w:r w:rsidRPr="00E302E7">
        <w:rPr>
          <w:rFonts w:ascii="Arial" w:hAnsi="Arial" w:cs="Arial"/>
          <w:b/>
          <w:bCs/>
          <w:sz w:val="28"/>
          <w:szCs w:val="28"/>
          <w:rtl/>
          <w:lang w:bidi="ar-EG"/>
        </w:rPr>
        <w:t>كلية التجارة بالاسماعيلي</w:t>
      </w:r>
      <w:r w:rsidRPr="00E302E7">
        <w:rPr>
          <w:rFonts w:ascii="Arial" w:hAnsi="Arial" w:cs="Arial" w:hint="cs"/>
          <w:b/>
          <w:bCs/>
          <w:sz w:val="28"/>
          <w:szCs w:val="28"/>
          <w:rtl/>
          <w:lang w:bidi="ar-EG"/>
        </w:rPr>
        <w:t>ة</w:t>
      </w:r>
    </w:p>
    <w:p w:rsidR="00E302E7" w:rsidRPr="00E302E7" w:rsidRDefault="00E302E7" w:rsidP="00E302E7">
      <w:pPr>
        <w:spacing w:after="200"/>
        <w:rPr>
          <w:rFonts w:ascii="Arial" w:hAnsi="Arial" w:cs="Arial"/>
          <w:b/>
          <w:bCs/>
          <w:sz w:val="28"/>
          <w:szCs w:val="28"/>
          <w:rtl/>
          <w:lang w:bidi="ar-EG"/>
        </w:rPr>
      </w:pPr>
      <w:r w:rsidRPr="00E302E7">
        <w:rPr>
          <w:rFonts w:ascii="Arial" w:hAnsi="Arial" w:cs="Arial"/>
          <w:b/>
          <w:bCs/>
          <w:sz w:val="28"/>
          <w:szCs w:val="28"/>
          <w:rtl/>
          <w:lang w:bidi="ar-EG"/>
        </w:rPr>
        <w:t xml:space="preserve"> كلية التجارة بالاسماعيلية جامعة قناة السويس                    </w:t>
      </w:r>
      <w:r w:rsidRPr="00E302E7">
        <w:rPr>
          <w:rFonts w:ascii="Arial" w:hAnsi="Arial" w:cs="Arial" w:hint="cs"/>
          <w:b/>
          <w:bCs/>
          <w:sz w:val="28"/>
          <w:szCs w:val="28"/>
          <w:rtl/>
          <w:lang w:bidi="ar-EG"/>
        </w:rPr>
        <w:t xml:space="preserve"> </w:t>
      </w:r>
      <w:r w:rsidRPr="00E302E7">
        <w:rPr>
          <w:rFonts w:ascii="Arial" w:hAnsi="Arial" w:cs="Arial"/>
          <w:b/>
          <w:bCs/>
          <w:sz w:val="28"/>
          <w:szCs w:val="28"/>
          <w:rtl/>
          <w:lang w:bidi="ar-EG"/>
        </w:rPr>
        <w:t xml:space="preserve">جامعة قناة السويس                                        </w:t>
      </w:r>
    </w:p>
    <w:p w:rsidR="00E302E7" w:rsidRPr="00E302E7" w:rsidRDefault="00E302E7" w:rsidP="00E302E7">
      <w:pPr>
        <w:spacing w:after="200"/>
        <w:rPr>
          <w:rFonts w:ascii="Simplified Arabic" w:hAnsi="Simplified Arabic" w:cs="Simplified Arabic"/>
          <w:b/>
          <w:bCs/>
          <w:sz w:val="32"/>
          <w:szCs w:val="32"/>
          <w:rtl/>
          <w:lang w:bidi="ar-EG"/>
        </w:rPr>
      </w:pPr>
    </w:p>
    <w:p w:rsidR="00E302E7" w:rsidRPr="00E302E7" w:rsidRDefault="00E302E7" w:rsidP="00E302E7">
      <w:pPr>
        <w:spacing w:after="200"/>
        <w:rPr>
          <w:rFonts w:ascii="Simplified Arabic" w:hAnsi="Simplified Arabic" w:cs="Simplified Arabic"/>
          <w:b/>
          <w:bCs/>
          <w:sz w:val="32"/>
          <w:szCs w:val="32"/>
          <w:rtl/>
          <w:lang w:bidi="ar-EG"/>
        </w:rPr>
      </w:pPr>
    </w:p>
    <w:p w:rsidR="00E302E7" w:rsidRPr="00E302E7" w:rsidRDefault="00E302E7" w:rsidP="00E302E7">
      <w:pPr>
        <w:spacing w:after="200" w:line="276" w:lineRule="auto"/>
        <w:jc w:val="center"/>
        <w:rPr>
          <w:rFonts w:ascii="Calibri" w:hAnsi="Calibri" w:cs="Arial"/>
          <w:sz w:val="22"/>
          <w:szCs w:val="22"/>
        </w:rPr>
      </w:pPr>
      <w:r w:rsidRPr="00E302E7">
        <w:rPr>
          <w:rFonts w:ascii="Simplified Arabic" w:hAnsi="Simplified Arabic" w:cs="Simplified Arabic" w:hint="cs"/>
          <w:b/>
          <w:bCs/>
          <w:sz w:val="32"/>
          <w:szCs w:val="32"/>
          <w:rtl/>
          <w:lang w:bidi="ar-EG"/>
        </w:rPr>
        <w:t>2013</w:t>
      </w:r>
    </w:p>
    <w:p w:rsidR="00E302E7" w:rsidRDefault="00E302E7">
      <w:pPr>
        <w:bidi w:val="0"/>
        <w:spacing w:after="200" w:line="276" w:lineRule="auto"/>
        <w:rPr>
          <w:rtl/>
        </w:rPr>
      </w:pPr>
      <w:r>
        <w:rPr>
          <w:rtl/>
        </w:rPr>
        <w:br w:type="page"/>
      </w:r>
    </w:p>
    <w:p w:rsidR="00E302E7" w:rsidRPr="00E302E7" w:rsidRDefault="00E302E7" w:rsidP="00E302E7">
      <w:pPr>
        <w:spacing w:before="120" w:line="360" w:lineRule="auto"/>
        <w:ind w:firstLine="284"/>
        <w:jc w:val="center"/>
        <w:rPr>
          <w:rFonts w:cs="Arabic Transparent"/>
          <w:b/>
          <w:bCs/>
          <w:sz w:val="40"/>
          <w:szCs w:val="40"/>
          <w:rtl/>
        </w:rPr>
      </w:pPr>
      <w:r w:rsidRPr="00E302E7">
        <w:rPr>
          <w:rFonts w:cs="Arabic Transparent" w:hint="cs"/>
          <w:b/>
          <w:bCs/>
          <w:sz w:val="40"/>
          <w:szCs w:val="40"/>
          <w:rtl/>
        </w:rPr>
        <w:lastRenderedPageBreak/>
        <w:t>ملخص الدراسة</w:t>
      </w:r>
    </w:p>
    <w:p w:rsidR="00E302E7" w:rsidRPr="00E302E7" w:rsidRDefault="00E302E7" w:rsidP="00E302E7">
      <w:pPr>
        <w:spacing w:before="120" w:line="360" w:lineRule="auto"/>
        <w:rPr>
          <w:rFonts w:cs="Arabic Transparent"/>
          <w:b/>
          <w:bCs/>
          <w:sz w:val="40"/>
          <w:szCs w:val="40"/>
          <w:rtl/>
        </w:rPr>
      </w:pPr>
      <w:r w:rsidRPr="00E302E7">
        <w:rPr>
          <w:rFonts w:cs="Arabic Transparent" w:hint="cs"/>
          <w:b/>
          <w:bCs/>
          <w:sz w:val="40"/>
          <w:szCs w:val="40"/>
          <w:rtl/>
        </w:rPr>
        <w:t>أولاً: ملخص الدراسة باللغة العربية</w:t>
      </w:r>
    </w:p>
    <w:p w:rsidR="00E302E7" w:rsidRPr="00E302E7" w:rsidRDefault="00E302E7" w:rsidP="00E302E7">
      <w:pPr>
        <w:spacing w:before="120" w:line="360" w:lineRule="auto"/>
        <w:ind w:firstLine="284"/>
        <w:rPr>
          <w:rFonts w:cs="Arabic Transparent"/>
          <w:sz w:val="28"/>
          <w:szCs w:val="28"/>
          <w:rtl/>
        </w:rPr>
      </w:pPr>
      <w:r w:rsidRPr="00E302E7">
        <w:rPr>
          <w:rFonts w:cs="Arabic Transparent" w:hint="cs"/>
          <w:sz w:val="28"/>
          <w:szCs w:val="28"/>
          <w:rtl/>
        </w:rPr>
        <w:t>موضوع الدراسة: السياسة الخارجية الأمريكية تجاه اليمن في الفترة2001- 2011م.</w:t>
      </w:r>
    </w:p>
    <w:p w:rsidR="00E302E7" w:rsidRPr="00E302E7" w:rsidRDefault="00E302E7" w:rsidP="00E302E7">
      <w:pPr>
        <w:spacing w:before="120" w:line="360" w:lineRule="auto"/>
        <w:ind w:firstLine="284"/>
        <w:jc w:val="lowKashida"/>
        <w:rPr>
          <w:rFonts w:ascii="Simplified Arabic" w:hAnsi="Simplified Arabic" w:cs="Monotype Koufi"/>
          <w:b/>
          <w:bCs/>
          <w:sz w:val="28"/>
          <w:szCs w:val="28"/>
          <w:rtl/>
          <w:lang w:bidi="ar-EG"/>
        </w:rPr>
      </w:pPr>
      <w:r w:rsidRPr="00E302E7">
        <w:rPr>
          <w:rFonts w:cs="Arabic Transparent" w:hint="cs"/>
          <w:sz w:val="28"/>
          <w:szCs w:val="28"/>
          <w:rtl/>
        </w:rPr>
        <w:t>تهدف الدراسة هنا إلى إبراز وتحليل</w:t>
      </w:r>
      <w:r w:rsidRPr="00E302E7">
        <w:rPr>
          <w:rFonts w:cs="Arabic Transparent"/>
          <w:sz w:val="28"/>
          <w:szCs w:val="28"/>
          <w:rtl/>
        </w:rPr>
        <w:t xml:space="preserve"> محددات السياسة الخارجية الأمريكية تجاه اليم</w:t>
      </w:r>
      <w:r w:rsidRPr="00E302E7">
        <w:rPr>
          <w:rFonts w:cs="Arabic Transparent" w:hint="cs"/>
          <w:sz w:val="28"/>
          <w:szCs w:val="28"/>
          <w:rtl/>
        </w:rPr>
        <w:t>ن والتعرف على</w:t>
      </w:r>
      <w:r w:rsidRPr="00E302E7">
        <w:rPr>
          <w:rFonts w:cs="Arabic Transparent"/>
          <w:sz w:val="28"/>
          <w:szCs w:val="28"/>
          <w:rtl/>
        </w:rPr>
        <w:t xml:space="preserve"> القضايا التي تركز عليها السياسة الخارجية الأمريكية في اليمن (إرهاب، أمن، تنمية، تطور ديمقراطي، حقوق إنسان ).</w:t>
      </w:r>
      <w:r w:rsidRPr="00E302E7">
        <w:rPr>
          <w:rFonts w:ascii="Simplified Arabic" w:hAnsi="Simplified Arabic" w:cs="Monotype Koufi" w:hint="cs"/>
          <w:b/>
          <w:bCs/>
          <w:sz w:val="28"/>
          <w:szCs w:val="28"/>
          <w:rtl/>
          <w:lang w:bidi="ar-EG"/>
        </w:rPr>
        <w:t xml:space="preserve"> </w:t>
      </w:r>
      <w:r w:rsidRPr="00E302E7">
        <w:rPr>
          <w:rFonts w:cs="Arabic Transparent" w:hint="cs"/>
          <w:sz w:val="28"/>
          <w:szCs w:val="28"/>
          <w:rtl/>
        </w:rPr>
        <w:t>بالإضافة إلى تحليل و</w:t>
      </w:r>
      <w:r w:rsidRPr="00E302E7">
        <w:rPr>
          <w:rFonts w:cs="Arabic Transparent"/>
          <w:sz w:val="28"/>
          <w:szCs w:val="28"/>
          <w:rtl/>
        </w:rPr>
        <w:t>توضيح المصالح والأهداف الأمريكية في اليمن ومنطقة الخليج.</w:t>
      </w:r>
      <w:r w:rsidRPr="00E302E7">
        <w:rPr>
          <w:rFonts w:cs="Arabic Transparent" w:hint="cs"/>
          <w:sz w:val="28"/>
          <w:szCs w:val="28"/>
          <w:rtl/>
        </w:rPr>
        <w:t xml:space="preserve"> والتعرف على الآفاق المستقبلية للسياسة الخارجية الأمريكية في اليمن.</w:t>
      </w:r>
    </w:p>
    <w:p w:rsidR="00E302E7" w:rsidRPr="00E302E7" w:rsidRDefault="00E302E7" w:rsidP="00E302E7">
      <w:pPr>
        <w:spacing w:before="120" w:line="360" w:lineRule="auto"/>
        <w:ind w:firstLine="284"/>
        <w:jc w:val="lowKashida"/>
        <w:rPr>
          <w:rFonts w:cs="Arabic Transparent"/>
          <w:sz w:val="28"/>
          <w:szCs w:val="28"/>
          <w:rtl/>
        </w:rPr>
      </w:pPr>
      <w:r w:rsidRPr="00E302E7">
        <w:rPr>
          <w:rFonts w:cs="Arabic Transparent"/>
          <w:sz w:val="28"/>
          <w:szCs w:val="28"/>
          <w:rtl/>
        </w:rPr>
        <w:t>ونظراً لأهمية اليمن بالنسبة للولايات المتحدة الأمريكية تعالج هذه الدراسة موضوع السياسة الخارجية الأمريكية تجاه اليمن خلال فترة زمنية محددة تبدأ من 2001 حتى 2011م.</w:t>
      </w:r>
    </w:p>
    <w:p w:rsidR="00E302E7" w:rsidRPr="00E302E7" w:rsidRDefault="00E302E7" w:rsidP="00E302E7">
      <w:pPr>
        <w:spacing w:before="120" w:line="360" w:lineRule="auto"/>
        <w:jc w:val="lowKashida"/>
        <w:rPr>
          <w:rFonts w:ascii="Simplified Arabic" w:hAnsi="Simplified Arabic" w:cs="Monotype Koufi"/>
          <w:b/>
          <w:bCs/>
          <w:sz w:val="28"/>
          <w:szCs w:val="28"/>
          <w:rtl/>
          <w:lang w:bidi="ar-EG"/>
        </w:rPr>
      </w:pPr>
      <w:r w:rsidRPr="00E302E7">
        <w:rPr>
          <w:rFonts w:ascii="Simplified Arabic" w:hAnsi="Simplified Arabic" w:cs="Monotype Koufi" w:hint="cs"/>
          <w:b/>
          <w:bCs/>
          <w:sz w:val="28"/>
          <w:szCs w:val="28"/>
          <w:rtl/>
          <w:lang w:bidi="ar-EG"/>
        </w:rPr>
        <w:t xml:space="preserve">أما عن </w:t>
      </w:r>
      <w:r w:rsidRPr="00E302E7">
        <w:rPr>
          <w:rFonts w:ascii="Simplified Arabic" w:hAnsi="Simplified Arabic" w:cs="Monotype Koufi"/>
          <w:b/>
          <w:bCs/>
          <w:sz w:val="28"/>
          <w:szCs w:val="28"/>
          <w:rtl/>
          <w:lang w:bidi="ar-EG"/>
        </w:rPr>
        <w:t>مشكلة الدراسة</w:t>
      </w:r>
    </w:p>
    <w:p w:rsidR="00E302E7" w:rsidRPr="00E302E7" w:rsidRDefault="00E302E7" w:rsidP="00E302E7">
      <w:pPr>
        <w:spacing w:before="120" w:line="360" w:lineRule="auto"/>
        <w:ind w:firstLine="284"/>
        <w:jc w:val="lowKashida"/>
        <w:rPr>
          <w:rFonts w:ascii="Simplified Arabic" w:hAnsi="Simplified Arabic" w:cs="Monotype Koufi"/>
          <w:b/>
          <w:bCs/>
          <w:sz w:val="28"/>
          <w:szCs w:val="28"/>
          <w:rtl/>
          <w:lang w:bidi="ar-EG"/>
        </w:rPr>
      </w:pPr>
      <w:r w:rsidRPr="00E302E7">
        <w:rPr>
          <w:rFonts w:cs="Arabic Transparent" w:hint="cs"/>
          <w:sz w:val="28"/>
          <w:szCs w:val="28"/>
          <w:rtl/>
        </w:rPr>
        <w:t xml:space="preserve">فنجد أن اليمن </w:t>
      </w:r>
      <w:r w:rsidRPr="00E302E7">
        <w:rPr>
          <w:rFonts w:cs="Arabic Transparent"/>
          <w:sz w:val="28"/>
          <w:szCs w:val="28"/>
          <w:rtl/>
        </w:rPr>
        <w:t>احتلت</w:t>
      </w:r>
      <w:r w:rsidRPr="00E302E7">
        <w:rPr>
          <w:rFonts w:cs="Arabic Transparent" w:hint="cs"/>
          <w:sz w:val="28"/>
          <w:szCs w:val="28"/>
          <w:rtl/>
        </w:rPr>
        <w:t xml:space="preserve"> </w:t>
      </w:r>
      <w:r w:rsidRPr="00E302E7">
        <w:rPr>
          <w:rFonts w:cs="Arabic Transparent"/>
          <w:sz w:val="28"/>
          <w:szCs w:val="28"/>
          <w:rtl/>
        </w:rPr>
        <w:t>مكانا</w:t>
      </w:r>
      <w:r w:rsidRPr="00E302E7">
        <w:rPr>
          <w:rFonts w:cs="Arabic Transparent" w:hint="cs"/>
          <w:sz w:val="28"/>
          <w:szCs w:val="28"/>
          <w:rtl/>
        </w:rPr>
        <w:t>ً</w:t>
      </w:r>
      <w:r w:rsidRPr="00E302E7">
        <w:rPr>
          <w:rFonts w:cs="Arabic Transparent"/>
          <w:sz w:val="28"/>
          <w:szCs w:val="28"/>
          <w:rtl/>
        </w:rPr>
        <w:t xml:space="preserve"> هامشياً في اهتمامات السياسة الخارجية الأمريكية منذ قدوم أول بعث</w:t>
      </w:r>
      <w:r w:rsidRPr="00E302E7">
        <w:rPr>
          <w:rFonts w:cs="Arabic Transparent" w:hint="cs"/>
          <w:sz w:val="28"/>
          <w:szCs w:val="28"/>
          <w:rtl/>
        </w:rPr>
        <w:t>ة</w:t>
      </w:r>
      <w:r w:rsidRPr="00E302E7">
        <w:rPr>
          <w:rFonts w:cs="Arabic Transparent"/>
          <w:sz w:val="28"/>
          <w:szCs w:val="28"/>
          <w:rtl/>
        </w:rPr>
        <w:t xml:space="preserve"> دبلوماسية أمريكية عام 1959م، فقد كانت السياسة الخارجية الأمريكية تقليدياً لا تنظر إلى اليمن بوصفه يحتل مكاناً ضمن أولوياتها، ولم يبدأ التعامل المباشر بين صنعاء وواشنطن إلا في النصف الثاني من عقد الثمانين</w:t>
      </w:r>
      <w:r w:rsidRPr="00E302E7">
        <w:rPr>
          <w:rFonts w:cs="Arabic Transparent" w:hint="cs"/>
          <w:sz w:val="28"/>
          <w:szCs w:val="28"/>
          <w:rtl/>
        </w:rPr>
        <w:t>ي</w:t>
      </w:r>
      <w:r w:rsidRPr="00E302E7">
        <w:rPr>
          <w:rFonts w:cs="Arabic Transparent"/>
          <w:sz w:val="28"/>
          <w:szCs w:val="28"/>
          <w:rtl/>
        </w:rPr>
        <w:t>ات على إثر اكتشاف</w:t>
      </w:r>
      <w:r w:rsidRPr="00E302E7">
        <w:rPr>
          <w:rFonts w:cs="Arabic Transparent" w:hint="cs"/>
          <w:sz w:val="28"/>
          <w:szCs w:val="28"/>
          <w:rtl/>
        </w:rPr>
        <w:t xml:space="preserve"> </w:t>
      </w:r>
      <w:r w:rsidRPr="00E302E7">
        <w:rPr>
          <w:rFonts w:cs="Arabic Transparent"/>
          <w:sz w:val="28"/>
          <w:szCs w:val="28"/>
          <w:rtl/>
        </w:rPr>
        <w:t>النفط في اليمن والجهود التي بذلتها القيادة اليمنية لاستقلال القرار اليمني وإقناع واشنطن بضرورة التعامل مع اليمن مباشرة دون الحاجة إلى المرور عبر الرياض. هذا الأم</w:t>
      </w:r>
      <w:r w:rsidRPr="00E302E7">
        <w:rPr>
          <w:rFonts w:cs="Arabic Transparent" w:hint="cs"/>
          <w:sz w:val="28"/>
          <w:szCs w:val="28"/>
          <w:rtl/>
        </w:rPr>
        <w:t>ر</w:t>
      </w:r>
      <w:r w:rsidRPr="00E302E7">
        <w:rPr>
          <w:rFonts w:ascii="Simplified Arabic" w:hAnsi="Simplified Arabic" w:cs="Simplified Arabic"/>
          <w:sz w:val="28"/>
          <w:szCs w:val="28"/>
          <w:rtl/>
        </w:rPr>
        <w:t xml:space="preserve"> </w:t>
      </w:r>
      <w:r w:rsidRPr="00E302E7">
        <w:rPr>
          <w:rFonts w:cs="Arabic Transparent"/>
          <w:sz w:val="28"/>
          <w:szCs w:val="28"/>
          <w:rtl/>
        </w:rPr>
        <w:t>أدى إلى دعم الولايات المتحدة لقيام الوحدة بين شطري اليمن عام 1990م إضافة إلى موقفها الإيجابي في بقاء الوحدة وعدم تأييدها للمحاولات ال</w:t>
      </w:r>
      <w:r w:rsidRPr="00E302E7">
        <w:rPr>
          <w:rFonts w:cs="Arabic Transparent" w:hint="cs"/>
          <w:sz w:val="28"/>
          <w:szCs w:val="28"/>
          <w:rtl/>
        </w:rPr>
        <w:t>إ</w:t>
      </w:r>
      <w:r w:rsidRPr="00E302E7">
        <w:rPr>
          <w:rFonts w:cs="Arabic Transparent"/>
          <w:sz w:val="28"/>
          <w:szCs w:val="28"/>
          <w:rtl/>
        </w:rPr>
        <w:t>نفصالية عام 1994م.</w:t>
      </w:r>
    </w:p>
    <w:p w:rsidR="00E302E7" w:rsidRPr="00E302E7" w:rsidRDefault="00E302E7" w:rsidP="00E302E7">
      <w:pPr>
        <w:spacing w:before="120" w:line="360" w:lineRule="auto"/>
        <w:ind w:firstLine="284"/>
        <w:jc w:val="lowKashida"/>
        <w:rPr>
          <w:rFonts w:ascii="Simplified Arabic" w:hAnsi="Simplified Arabic" w:cs="Monotype Koufi"/>
          <w:b/>
          <w:bCs/>
          <w:sz w:val="28"/>
          <w:szCs w:val="28"/>
          <w:rtl/>
          <w:lang w:bidi="ar-EG"/>
        </w:rPr>
      </w:pPr>
      <w:r w:rsidRPr="00E302E7">
        <w:rPr>
          <w:rFonts w:cs="Arabic Transparent"/>
          <w:sz w:val="28"/>
          <w:szCs w:val="28"/>
          <w:rtl/>
        </w:rPr>
        <w:t>وبالرغم من تعرض العلاقات اليمنية الأمريكية لانتكاسة بسبب موقف اليمن من حرب الخليج والرافض للتواجد الأجنبي في المنطقة قابله قطع المساعدات</w:t>
      </w:r>
      <w:r w:rsidRPr="00E302E7">
        <w:rPr>
          <w:rFonts w:cs="Arabic Transparent" w:hint="cs"/>
          <w:sz w:val="28"/>
          <w:szCs w:val="28"/>
          <w:rtl/>
        </w:rPr>
        <w:t xml:space="preserve"> والامتيازات</w:t>
      </w:r>
      <w:r w:rsidRPr="00E302E7">
        <w:rPr>
          <w:rFonts w:cs="Arabic Transparent"/>
          <w:sz w:val="28"/>
          <w:szCs w:val="28"/>
          <w:rtl/>
        </w:rPr>
        <w:t xml:space="preserve"> الأمريكية والخليجية عن اليمن</w:t>
      </w:r>
      <w:r w:rsidRPr="00E302E7">
        <w:rPr>
          <w:rFonts w:cs="Arabic Transparent" w:hint="cs"/>
          <w:sz w:val="28"/>
          <w:szCs w:val="28"/>
          <w:rtl/>
        </w:rPr>
        <w:t xml:space="preserve"> من أهمها،</w:t>
      </w:r>
      <w:r w:rsidRPr="00E302E7">
        <w:rPr>
          <w:rFonts w:cs="Arabic Transparent"/>
          <w:sz w:val="28"/>
          <w:szCs w:val="28"/>
          <w:rtl/>
        </w:rPr>
        <w:t xml:space="preserve"> وقف كافة المساعدات الخليجية والقروض المباشرة عبر الصناديق العربية والخليجية إلى اليمن والتي كانت تعتبر العمود الفقري لدعم الاقتصاد اليمني الذي لا يرتكز على موارد داخلية ثابتة</w:t>
      </w:r>
      <w:r w:rsidRPr="00E302E7">
        <w:rPr>
          <w:rFonts w:cs="Arabic Transparent" w:hint="cs"/>
          <w:sz w:val="28"/>
          <w:szCs w:val="28"/>
          <w:rtl/>
        </w:rPr>
        <w:t>،</w:t>
      </w:r>
      <w:r w:rsidRPr="00E302E7">
        <w:rPr>
          <w:rFonts w:cs="Arabic Transparent" w:hint="cs"/>
          <w:sz w:val="28"/>
          <w:szCs w:val="28"/>
          <w:rtl/>
          <w:lang w:bidi="ar-EG"/>
        </w:rPr>
        <w:t xml:space="preserve"> </w:t>
      </w:r>
      <w:r w:rsidRPr="00E302E7">
        <w:rPr>
          <w:rFonts w:cs="Arabic Transparent"/>
          <w:sz w:val="28"/>
          <w:szCs w:val="28"/>
          <w:rtl/>
        </w:rPr>
        <w:t>تحجيم الدعم الغربي خصوصاً الأمريكي</w:t>
      </w:r>
      <w:r w:rsidRPr="00E302E7">
        <w:rPr>
          <w:rFonts w:cs="Arabic Transparent" w:hint="cs"/>
          <w:sz w:val="28"/>
          <w:szCs w:val="28"/>
          <w:rtl/>
        </w:rPr>
        <w:t xml:space="preserve"> منه إذ كان يصل إلى 23 مليون دولار، </w:t>
      </w:r>
      <w:r w:rsidRPr="00E302E7">
        <w:rPr>
          <w:rFonts w:cs="Arabic Transparent"/>
          <w:sz w:val="28"/>
          <w:szCs w:val="28"/>
          <w:rtl/>
        </w:rPr>
        <w:t>وفرضت على اليمن عزلة دولية، حدت من قدرة صانع القرار اليمني على حرية الحركة في السياسة الخارجية</w:t>
      </w:r>
      <w:r w:rsidRPr="00E302E7">
        <w:rPr>
          <w:rFonts w:ascii="Simplified Arabic" w:hAnsi="Simplified Arabic" w:cs="Monotype Koufi"/>
          <w:b/>
          <w:bCs/>
          <w:sz w:val="28"/>
          <w:szCs w:val="28"/>
          <w:rtl/>
          <w:lang w:bidi="ar-EG"/>
        </w:rPr>
        <w:t>.</w:t>
      </w:r>
    </w:p>
    <w:p w:rsidR="00E302E7" w:rsidRPr="00E302E7" w:rsidRDefault="00E302E7" w:rsidP="00E302E7">
      <w:pPr>
        <w:spacing w:before="120" w:line="360" w:lineRule="auto"/>
        <w:ind w:firstLine="284"/>
        <w:jc w:val="lowKashida"/>
        <w:rPr>
          <w:rFonts w:ascii="Simplified Arabic" w:hAnsi="Simplified Arabic" w:cs="Monotype Koufi"/>
          <w:b/>
          <w:bCs/>
          <w:sz w:val="28"/>
          <w:szCs w:val="28"/>
          <w:rtl/>
          <w:lang w:bidi="ar-EG"/>
        </w:rPr>
      </w:pPr>
      <w:r w:rsidRPr="00E302E7">
        <w:rPr>
          <w:rFonts w:cs="Arabic Transparent"/>
          <w:sz w:val="28"/>
          <w:szCs w:val="28"/>
          <w:rtl/>
        </w:rPr>
        <w:t>إلا أنه منذ منتصف التسعين</w:t>
      </w:r>
      <w:r w:rsidRPr="00E302E7">
        <w:rPr>
          <w:rFonts w:cs="Arabic Transparent" w:hint="cs"/>
          <w:sz w:val="28"/>
          <w:szCs w:val="28"/>
          <w:rtl/>
        </w:rPr>
        <w:t>ي</w:t>
      </w:r>
      <w:r w:rsidRPr="00E302E7">
        <w:rPr>
          <w:rFonts w:cs="Arabic Transparent"/>
          <w:sz w:val="28"/>
          <w:szCs w:val="28"/>
          <w:rtl/>
        </w:rPr>
        <w:t>ات بدأ يتشكل مجال جديد للعلاقات اليمنية الأمريكية هذا المجال هو التعاون الأمني، فقد تركز اهتمام السياسة الخارجية الأمريكية تجاه اليمن منذ ذلك الوقت في البعد الأمني</w:t>
      </w:r>
      <w:r w:rsidRPr="00E302E7">
        <w:rPr>
          <w:rFonts w:cs="Arabic Transparent" w:hint="cs"/>
          <w:sz w:val="28"/>
          <w:szCs w:val="28"/>
          <w:rtl/>
        </w:rPr>
        <w:t xml:space="preserve">، </w:t>
      </w:r>
      <w:r w:rsidRPr="00E302E7">
        <w:rPr>
          <w:rFonts w:cs="Arabic Transparent" w:hint="cs"/>
          <w:sz w:val="28"/>
          <w:szCs w:val="28"/>
          <w:rtl/>
        </w:rPr>
        <w:lastRenderedPageBreak/>
        <w:t>بالإضافة إلى دعم التطور الديمقراطي، والتنمية وذلك من منطلق أمني، وإن كان دون المستوى المطلوب إذ لم تشكل هذه القضايا أولوية في أبجدية السياسة الخارجية الأمريكية</w:t>
      </w:r>
      <w:r w:rsidRPr="00E302E7">
        <w:rPr>
          <w:rFonts w:cs="Arabic Transparent"/>
          <w:sz w:val="28"/>
          <w:szCs w:val="28"/>
          <w:rtl/>
        </w:rPr>
        <w:t>.</w:t>
      </w:r>
    </w:p>
    <w:p w:rsidR="00E302E7" w:rsidRPr="00E302E7" w:rsidRDefault="00E302E7" w:rsidP="00E302E7">
      <w:pPr>
        <w:spacing w:before="120" w:line="360" w:lineRule="auto"/>
        <w:ind w:firstLine="284"/>
        <w:jc w:val="lowKashida"/>
        <w:rPr>
          <w:rFonts w:ascii="Simplified Arabic" w:hAnsi="Simplified Arabic" w:cs="Monotype Koufi"/>
          <w:b/>
          <w:bCs/>
          <w:sz w:val="28"/>
          <w:szCs w:val="28"/>
          <w:rtl/>
          <w:lang w:bidi="ar-EG"/>
        </w:rPr>
      </w:pPr>
      <w:r w:rsidRPr="00E302E7">
        <w:rPr>
          <w:rFonts w:cs="Arabic Transparent"/>
          <w:sz w:val="28"/>
          <w:szCs w:val="28"/>
          <w:rtl/>
        </w:rPr>
        <w:t>ومع</w:t>
      </w:r>
      <w:r w:rsidRPr="00E302E7">
        <w:rPr>
          <w:rFonts w:cs="Arabic Transparent" w:hint="cs"/>
          <w:sz w:val="28"/>
          <w:szCs w:val="28"/>
          <w:rtl/>
        </w:rPr>
        <w:t xml:space="preserve"> تأزم</w:t>
      </w:r>
      <w:r w:rsidRPr="00E302E7">
        <w:rPr>
          <w:rFonts w:cs="Arabic Transparent"/>
          <w:sz w:val="28"/>
          <w:szCs w:val="28"/>
          <w:rtl/>
        </w:rPr>
        <w:t xml:space="preserve"> العلاقة بين اليمن والولايات المتحدة الأمريكية مرة أخرى بعد الاعتداء على المدمرة الأمريكية كول في ميناء عدن في العام 2000 مما  كان له  تأثيرات سلبية على المصالح الأمريكية في اليمن. إلا أن أحداث سبتمبر أدت إلى تغي</w:t>
      </w:r>
      <w:r w:rsidRPr="00E302E7">
        <w:rPr>
          <w:rFonts w:cs="Arabic Transparent" w:hint="cs"/>
          <w:sz w:val="28"/>
          <w:szCs w:val="28"/>
          <w:rtl/>
        </w:rPr>
        <w:t>ي</w:t>
      </w:r>
      <w:r w:rsidRPr="00E302E7">
        <w:rPr>
          <w:rFonts w:cs="Arabic Transparent"/>
          <w:sz w:val="28"/>
          <w:szCs w:val="28"/>
          <w:rtl/>
        </w:rPr>
        <w:t>ر السياسة الأمريكية تجاه اليمن بسبب تزايد مؤشرات التدخل الأمريكي في الشؤون الداخلية لليمن، مع تزايد إدراك الولايات المتحدة لما تعتبره تهديدا</w:t>
      </w:r>
      <w:r w:rsidRPr="00E302E7">
        <w:rPr>
          <w:rFonts w:cs="Arabic Transparent" w:hint="cs"/>
          <w:sz w:val="28"/>
          <w:szCs w:val="28"/>
          <w:rtl/>
        </w:rPr>
        <w:t>ً</w:t>
      </w:r>
      <w:r w:rsidRPr="00E302E7">
        <w:rPr>
          <w:rFonts w:cs="Arabic Transparent"/>
          <w:sz w:val="28"/>
          <w:szCs w:val="28"/>
          <w:rtl/>
        </w:rPr>
        <w:t xml:space="preserve"> لأمنها</w:t>
      </w:r>
      <w:r w:rsidRPr="00E302E7">
        <w:rPr>
          <w:rFonts w:cs="Arabic Transparent" w:hint="cs"/>
          <w:sz w:val="28"/>
          <w:szCs w:val="28"/>
          <w:rtl/>
        </w:rPr>
        <w:t xml:space="preserve"> القومي</w:t>
      </w:r>
      <w:r w:rsidRPr="00E302E7">
        <w:rPr>
          <w:rFonts w:cs="Arabic Transparent"/>
          <w:sz w:val="28"/>
          <w:szCs w:val="28"/>
          <w:rtl/>
        </w:rPr>
        <w:t>، لاعتبارات نابعة من طبيعة الأوضاع السياسية والاقتصادية والاجتماعية في اليمن بصفة عامة، وما يتعلق منها بالجانب الأمني بصفة خاصة، أثرت في رسم صورة نمطية لدى المؤسسات الأمريكية، وكان لتلك الصورة تأثير كبير في تحديد السياسة الخارجية الأمريكية تجاه اليمن بعد أحداث 11 سبتمبر 2001م.</w:t>
      </w:r>
      <w:r w:rsidRPr="00E302E7">
        <w:rPr>
          <w:rFonts w:cs="Arabic Transparent" w:hint="cs"/>
          <w:sz w:val="28"/>
          <w:szCs w:val="28"/>
          <w:rtl/>
        </w:rPr>
        <w:t xml:space="preserve"> </w:t>
      </w:r>
      <w:r w:rsidRPr="00E302E7">
        <w:rPr>
          <w:rFonts w:cs="Arabic Transparent"/>
          <w:sz w:val="28"/>
          <w:szCs w:val="28"/>
          <w:rtl/>
        </w:rPr>
        <w:t>وذلك تحت تأثير رؤية الإدارات الأمريكية للحرب على الإرهاب وانعكاس هذه الرؤية على توجهات وقضايا وأدوات السياسة الأمريكية تجاه اليمن تحقيقا للمصالح الاستراتيجية الأمريكية في المنطقة.</w:t>
      </w:r>
    </w:p>
    <w:p w:rsidR="00E302E7" w:rsidRPr="00E302E7" w:rsidRDefault="00E302E7" w:rsidP="00E302E7">
      <w:pPr>
        <w:spacing w:before="120" w:line="360" w:lineRule="auto"/>
        <w:ind w:firstLine="284"/>
        <w:jc w:val="lowKashida"/>
        <w:rPr>
          <w:rFonts w:ascii="Simplified Arabic" w:hAnsi="Simplified Arabic" w:cs="Monotype Koufi"/>
          <w:b/>
          <w:bCs/>
          <w:sz w:val="28"/>
          <w:szCs w:val="28"/>
          <w:rtl/>
          <w:lang w:bidi="ar-EG"/>
        </w:rPr>
      </w:pPr>
      <w:r w:rsidRPr="00E302E7">
        <w:rPr>
          <w:rFonts w:cs="Arabic Transparent"/>
          <w:sz w:val="28"/>
          <w:szCs w:val="28"/>
          <w:rtl/>
        </w:rPr>
        <w:t>و</w:t>
      </w:r>
      <w:r w:rsidRPr="00E302E7">
        <w:rPr>
          <w:rFonts w:cs="Arabic Transparent" w:hint="cs"/>
          <w:sz w:val="28"/>
          <w:szCs w:val="28"/>
          <w:rtl/>
        </w:rPr>
        <w:t xml:space="preserve">من ثم تتلخص </w:t>
      </w:r>
      <w:r w:rsidRPr="00E302E7">
        <w:rPr>
          <w:rFonts w:cs="Arabic Transparent"/>
          <w:sz w:val="28"/>
          <w:szCs w:val="28"/>
          <w:rtl/>
        </w:rPr>
        <w:t>إشكالية الدراسة في</w:t>
      </w:r>
      <w:r w:rsidRPr="00E302E7">
        <w:rPr>
          <w:rFonts w:cs="Arabic Transparent" w:hint="cs"/>
          <w:sz w:val="28"/>
          <w:szCs w:val="28"/>
          <w:rtl/>
        </w:rPr>
        <w:t xml:space="preserve"> استجلاء التغييرفي </w:t>
      </w:r>
      <w:r w:rsidRPr="00E302E7">
        <w:rPr>
          <w:rFonts w:cs="Arabic Transparent"/>
          <w:sz w:val="28"/>
          <w:szCs w:val="28"/>
          <w:rtl/>
        </w:rPr>
        <w:t>توجهات السياسة الخارجية الأمريكية</w:t>
      </w:r>
      <w:r w:rsidRPr="00E302E7">
        <w:rPr>
          <w:rFonts w:cs="Arabic Transparent" w:hint="cs"/>
          <w:sz w:val="28"/>
          <w:szCs w:val="28"/>
          <w:rtl/>
        </w:rPr>
        <w:t xml:space="preserve"> تجاه اليمن، وذلك خلال الفترة 2001- 2011 التي مثلت اهتماماً أمريكياً متزايداً تجاه اليمن  الأمر الذي أعطى الباحث حافزاً قوياً للخوض في غمار هذه الدراسة، كمحاولة للكشف عن أبعادها ومضامينها. لذا ستطرح الدراسة عدداً من التساؤلات تحاول الإجابة عليها وتدور حول:</w:t>
      </w:r>
    </w:p>
    <w:p w:rsidR="00E302E7" w:rsidRPr="00E302E7" w:rsidRDefault="00E302E7" w:rsidP="00E302E7">
      <w:pPr>
        <w:numPr>
          <w:ilvl w:val="0"/>
          <w:numId w:val="31"/>
        </w:numPr>
        <w:spacing w:before="120" w:line="360" w:lineRule="auto"/>
        <w:contextualSpacing/>
        <w:jc w:val="lowKashida"/>
        <w:rPr>
          <w:rFonts w:cs="Arabic Transparent"/>
          <w:sz w:val="28"/>
          <w:szCs w:val="28"/>
        </w:rPr>
      </w:pPr>
      <w:r w:rsidRPr="00E302E7">
        <w:rPr>
          <w:rFonts w:cs="Arabic Transparent"/>
          <w:sz w:val="28"/>
          <w:szCs w:val="28"/>
          <w:rtl/>
        </w:rPr>
        <w:t>ما</w:t>
      </w:r>
      <w:r w:rsidRPr="00E302E7">
        <w:rPr>
          <w:rFonts w:cs="Arabic Transparent" w:hint="cs"/>
          <w:sz w:val="28"/>
          <w:szCs w:val="28"/>
          <w:rtl/>
        </w:rPr>
        <w:t xml:space="preserve"> المحددات </w:t>
      </w:r>
      <w:r w:rsidRPr="00E302E7">
        <w:rPr>
          <w:rFonts w:cs="Arabic Transparent"/>
          <w:sz w:val="28"/>
          <w:szCs w:val="28"/>
          <w:rtl/>
        </w:rPr>
        <w:t>التي أثرت على السياسة الخارجية الأمريكية تجاه الجمهورية اليمنية؟</w:t>
      </w:r>
    </w:p>
    <w:p w:rsidR="00E302E7" w:rsidRPr="00E302E7" w:rsidRDefault="00E302E7" w:rsidP="00E302E7">
      <w:pPr>
        <w:numPr>
          <w:ilvl w:val="0"/>
          <w:numId w:val="31"/>
        </w:numPr>
        <w:spacing w:before="120" w:line="360" w:lineRule="auto"/>
        <w:contextualSpacing/>
        <w:jc w:val="lowKashida"/>
        <w:rPr>
          <w:rFonts w:cs="Arabic Transparent"/>
          <w:sz w:val="28"/>
          <w:szCs w:val="28"/>
        </w:rPr>
      </w:pPr>
      <w:r w:rsidRPr="00E302E7">
        <w:rPr>
          <w:rFonts w:cs="Arabic Transparent"/>
          <w:sz w:val="28"/>
          <w:szCs w:val="28"/>
          <w:rtl/>
        </w:rPr>
        <w:t>ما القضايا التي تركز عليها السياسة الخارجية الأمريكية</w:t>
      </w:r>
      <w:r w:rsidRPr="00E302E7">
        <w:rPr>
          <w:rFonts w:cs="Arabic Transparent" w:hint="cs"/>
          <w:sz w:val="28"/>
          <w:szCs w:val="28"/>
          <w:rtl/>
        </w:rPr>
        <w:t xml:space="preserve"> في توجهاتها تجاه</w:t>
      </w:r>
      <w:r w:rsidRPr="00E302E7">
        <w:rPr>
          <w:rFonts w:cs="Arabic Transparent"/>
          <w:sz w:val="28"/>
          <w:szCs w:val="28"/>
          <w:rtl/>
        </w:rPr>
        <w:t xml:space="preserve"> اليمن؟</w:t>
      </w:r>
      <w:r w:rsidRPr="00E302E7">
        <w:rPr>
          <w:rFonts w:cs="Arabic Transparent" w:hint="cs"/>
          <w:sz w:val="28"/>
          <w:szCs w:val="28"/>
          <w:rtl/>
        </w:rPr>
        <w:t xml:space="preserve"> وأي القضايا لها الأولوية من المنظور الامريكي؟</w:t>
      </w:r>
    </w:p>
    <w:p w:rsidR="00E302E7" w:rsidRPr="00E302E7" w:rsidRDefault="00E302E7" w:rsidP="00E302E7">
      <w:pPr>
        <w:numPr>
          <w:ilvl w:val="0"/>
          <w:numId w:val="31"/>
        </w:numPr>
        <w:spacing w:before="120" w:line="360" w:lineRule="auto"/>
        <w:contextualSpacing/>
        <w:jc w:val="lowKashida"/>
        <w:rPr>
          <w:rFonts w:cs="Arabic Transparent"/>
          <w:sz w:val="28"/>
          <w:szCs w:val="28"/>
        </w:rPr>
      </w:pPr>
      <w:r w:rsidRPr="00E302E7">
        <w:rPr>
          <w:rFonts w:cs="Arabic Transparent"/>
          <w:sz w:val="28"/>
          <w:szCs w:val="28"/>
          <w:rtl/>
        </w:rPr>
        <w:t>ما</w:t>
      </w:r>
      <w:r w:rsidRPr="00E302E7">
        <w:rPr>
          <w:rFonts w:cs="Arabic Transparent" w:hint="cs"/>
          <w:sz w:val="28"/>
          <w:szCs w:val="28"/>
          <w:rtl/>
        </w:rPr>
        <w:t xml:space="preserve"> الآفاق المستقبلية للسياسة الخارجية الأمريكية في اليمن بعد التطورات السياسية الأخيرة المتمثلة بالمبادرة الخليجية</w:t>
      </w:r>
      <w:r w:rsidRPr="00E302E7">
        <w:rPr>
          <w:rFonts w:cs="Arabic Transparent"/>
          <w:sz w:val="28"/>
          <w:szCs w:val="28"/>
          <w:rtl/>
        </w:rPr>
        <w:t>؟</w:t>
      </w:r>
    </w:p>
    <w:p w:rsidR="00E302E7" w:rsidRPr="00E302E7" w:rsidRDefault="00E302E7" w:rsidP="00E302E7">
      <w:pPr>
        <w:spacing w:before="120" w:line="360" w:lineRule="auto"/>
        <w:ind w:firstLine="284"/>
        <w:jc w:val="lowKashida"/>
        <w:rPr>
          <w:rFonts w:cs="Arabic Transparent"/>
          <w:b/>
          <w:bCs/>
          <w:sz w:val="28"/>
          <w:szCs w:val="28"/>
          <w:rtl/>
        </w:rPr>
      </w:pPr>
      <w:r w:rsidRPr="00E302E7">
        <w:rPr>
          <w:rFonts w:cs="Arabic Transparent" w:hint="cs"/>
          <w:b/>
          <w:bCs/>
          <w:sz w:val="28"/>
          <w:szCs w:val="28"/>
          <w:rtl/>
        </w:rPr>
        <w:t>كما تقوم الدراسة على مناقشة أو التأكد من فرضية أساسية مفادها:</w:t>
      </w:r>
    </w:p>
    <w:p w:rsidR="00E302E7" w:rsidRPr="00E302E7" w:rsidRDefault="00E302E7" w:rsidP="00E302E7">
      <w:pPr>
        <w:spacing w:before="120" w:line="360" w:lineRule="auto"/>
        <w:jc w:val="lowKashida"/>
        <w:rPr>
          <w:rFonts w:cs="Arabic Transparent"/>
          <w:sz w:val="28"/>
          <w:szCs w:val="28"/>
          <w:rtl/>
        </w:rPr>
      </w:pPr>
      <w:r w:rsidRPr="00E302E7">
        <w:rPr>
          <w:rFonts w:ascii="Simplified Arabic" w:hAnsi="Simplified Arabic" w:cs="Monotype Koufi" w:hint="cs"/>
          <w:b/>
          <w:bCs/>
          <w:sz w:val="28"/>
          <w:szCs w:val="28"/>
          <w:rtl/>
          <w:lang w:bidi="ar-EG"/>
        </w:rPr>
        <w:t>"</w:t>
      </w:r>
      <w:r w:rsidRPr="00E302E7">
        <w:rPr>
          <w:rFonts w:cs="Arabic Transparent"/>
          <w:sz w:val="28"/>
          <w:szCs w:val="28"/>
          <w:rtl/>
        </w:rPr>
        <w:t>أن هناك علاقة بين</w:t>
      </w:r>
      <w:r w:rsidRPr="00E302E7">
        <w:rPr>
          <w:rFonts w:cs="Arabic Transparent" w:hint="cs"/>
          <w:sz w:val="28"/>
          <w:szCs w:val="28"/>
          <w:rtl/>
        </w:rPr>
        <w:t xml:space="preserve"> أحداث 11سبتمبر2001</w:t>
      </w:r>
      <w:r w:rsidRPr="00E302E7">
        <w:rPr>
          <w:rFonts w:cs="Arabic Transparent"/>
          <w:sz w:val="28"/>
          <w:szCs w:val="28"/>
          <w:rtl/>
        </w:rPr>
        <w:t xml:space="preserve"> </w:t>
      </w:r>
      <w:r w:rsidRPr="00E302E7">
        <w:rPr>
          <w:rFonts w:cs="Arabic Transparent" w:hint="cs"/>
          <w:sz w:val="28"/>
          <w:szCs w:val="28"/>
          <w:rtl/>
        </w:rPr>
        <w:t>وبين الت</w:t>
      </w:r>
      <w:r w:rsidRPr="00E302E7">
        <w:rPr>
          <w:rFonts w:cs="Arabic Transparent"/>
          <w:sz w:val="28"/>
          <w:szCs w:val="28"/>
          <w:rtl/>
        </w:rPr>
        <w:t>غيرات</w:t>
      </w:r>
      <w:r w:rsidRPr="00E302E7">
        <w:rPr>
          <w:rFonts w:cs="Arabic Transparent" w:hint="cs"/>
          <w:sz w:val="28"/>
          <w:szCs w:val="28"/>
          <w:rtl/>
        </w:rPr>
        <w:t xml:space="preserve"> الأمنية التي طرأت على</w:t>
      </w:r>
      <w:r w:rsidRPr="00E302E7">
        <w:rPr>
          <w:rFonts w:cs="Arabic Transparent"/>
          <w:sz w:val="28"/>
          <w:szCs w:val="28"/>
          <w:rtl/>
        </w:rPr>
        <w:t xml:space="preserve"> السياسة الخارجية الأمريكية</w:t>
      </w:r>
      <w:r w:rsidRPr="00E302E7">
        <w:rPr>
          <w:rFonts w:cs="Arabic Transparent" w:hint="cs"/>
          <w:sz w:val="28"/>
          <w:szCs w:val="28"/>
          <w:rtl/>
        </w:rPr>
        <w:t xml:space="preserve"> تجاه </w:t>
      </w:r>
      <w:r w:rsidRPr="00E302E7">
        <w:rPr>
          <w:rFonts w:cs="Arabic Transparent"/>
          <w:sz w:val="28"/>
          <w:szCs w:val="28"/>
          <w:rtl/>
        </w:rPr>
        <w:t>اليمن</w:t>
      </w:r>
      <w:r w:rsidRPr="00E302E7">
        <w:rPr>
          <w:rFonts w:cs="Arabic Transparent" w:hint="cs"/>
          <w:sz w:val="28"/>
          <w:szCs w:val="28"/>
          <w:rtl/>
        </w:rPr>
        <w:t>"</w:t>
      </w:r>
      <w:r w:rsidRPr="00E302E7">
        <w:rPr>
          <w:rFonts w:cs="Arabic Transparent"/>
          <w:sz w:val="28"/>
          <w:szCs w:val="28"/>
          <w:rtl/>
        </w:rPr>
        <w:t>.</w:t>
      </w:r>
    </w:p>
    <w:p w:rsidR="00E302E7" w:rsidRPr="00E302E7" w:rsidRDefault="00E302E7" w:rsidP="00E302E7">
      <w:pPr>
        <w:spacing w:before="120" w:line="360" w:lineRule="auto"/>
        <w:jc w:val="lowKashida"/>
        <w:rPr>
          <w:rFonts w:cs="Arabic Transparent"/>
          <w:b/>
          <w:bCs/>
          <w:sz w:val="28"/>
          <w:szCs w:val="28"/>
          <w:rtl/>
        </w:rPr>
      </w:pPr>
      <w:r w:rsidRPr="00E302E7">
        <w:rPr>
          <w:rFonts w:cs="Arabic Transparent" w:hint="cs"/>
          <w:b/>
          <w:bCs/>
          <w:sz w:val="28"/>
          <w:szCs w:val="28"/>
          <w:rtl/>
        </w:rPr>
        <w:t>أما عن منهجية الدراسة</w:t>
      </w:r>
    </w:p>
    <w:p w:rsidR="00E302E7" w:rsidRPr="00E302E7" w:rsidRDefault="00E302E7" w:rsidP="00E302E7">
      <w:pPr>
        <w:spacing w:before="120" w:line="360" w:lineRule="auto"/>
        <w:ind w:firstLine="284"/>
        <w:jc w:val="lowKashida"/>
        <w:rPr>
          <w:rFonts w:cs="Arabic Transparent"/>
          <w:sz w:val="28"/>
          <w:szCs w:val="28"/>
          <w:rtl/>
        </w:rPr>
      </w:pPr>
      <w:r w:rsidRPr="00E302E7">
        <w:rPr>
          <w:rFonts w:cs="Arabic Transparent" w:hint="cs"/>
          <w:sz w:val="28"/>
          <w:szCs w:val="28"/>
          <w:rtl/>
        </w:rPr>
        <w:t>فسوف يتم الاعتماد في هذه الدراسة على ظاهرة التكامل المنهجي، انطلاقاً من المنهج الاستقرائي والاستنباطي مع الاستعانة بعدد من المداخل التي تسهم في تدعيم البحث، واستخلاص نتائجه المتوخاة، ومن أهم هذه المداخل: (مدخل تحليل النظم، مدخل المصلحة الوطنية).</w:t>
      </w:r>
    </w:p>
    <w:p w:rsidR="00E302E7" w:rsidRPr="00E302E7" w:rsidRDefault="00E302E7" w:rsidP="00E302E7">
      <w:pPr>
        <w:spacing w:before="120" w:line="360" w:lineRule="auto"/>
        <w:jc w:val="lowKashida"/>
        <w:rPr>
          <w:rFonts w:cs="Arabic Transparent"/>
          <w:sz w:val="28"/>
          <w:szCs w:val="28"/>
          <w:rtl/>
        </w:rPr>
      </w:pPr>
      <w:r>
        <w:rPr>
          <w:rtl/>
        </w:rPr>
        <w:br w:type="page"/>
      </w:r>
      <w:r w:rsidRPr="00E302E7">
        <w:rPr>
          <w:rFonts w:cs="Arabic Transparent" w:hint="cs"/>
          <w:b/>
          <w:bCs/>
          <w:sz w:val="28"/>
          <w:szCs w:val="28"/>
          <w:rtl/>
        </w:rPr>
        <w:lastRenderedPageBreak/>
        <w:t xml:space="preserve">الخاتمة </w:t>
      </w:r>
    </w:p>
    <w:p w:rsidR="00E302E7" w:rsidRPr="00E302E7" w:rsidRDefault="00E302E7" w:rsidP="00E302E7">
      <w:pPr>
        <w:spacing w:before="120" w:line="360" w:lineRule="auto"/>
        <w:ind w:firstLine="284"/>
        <w:jc w:val="lowKashida"/>
        <w:rPr>
          <w:rFonts w:cs="Arabic Transparent"/>
          <w:sz w:val="28"/>
          <w:szCs w:val="28"/>
          <w:rtl/>
        </w:rPr>
      </w:pPr>
      <w:r w:rsidRPr="00E302E7">
        <w:rPr>
          <w:rFonts w:cs="Arabic Transparent" w:hint="cs"/>
          <w:sz w:val="28"/>
          <w:szCs w:val="28"/>
          <w:rtl/>
        </w:rPr>
        <w:t>على ضوء الفروض التي قدمتها الدراسة والتي تعكس مدى الاهتمام الكبير من قبل الإدارات الأمريكية وعلى وجه الخصوص إدارتي "جورج بوش الابن" و " باراك أوباما" بأولوية اليمن وقضاياه السياسية والأمنية والاقتصادية التي استطاعت أن تستقطب كبار المسؤولين والخبراء الأمريكيين المدنيين والعسكريين المهتمين بالأمن القومي الأمريكي،</w:t>
      </w:r>
      <w:r w:rsidRPr="00E302E7">
        <w:rPr>
          <w:rFonts w:cs="Arabic Transparent"/>
          <w:sz w:val="28"/>
          <w:szCs w:val="28"/>
          <w:rtl/>
        </w:rPr>
        <w:t xml:space="preserve"> </w:t>
      </w:r>
      <w:r w:rsidRPr="00E302E7">
        <w:rPr>
          <w:rFonts w:cs="Arabic Transparent" w:hint="cs"/>
          <w:sz w:val="28"/>
          <w:szCs w:val="28"/>
          <w:rtl/>
        </w:rPr>
        <w:t>و</w:t>
      </w:r>
      <w:r w:rsidRPr="00E302E7">
        <w:rPr>
          <w:rFonts w:cs="Arabic Transparent"/>
          <w:sz w:val="28"/>
          <w:szCs w:val="28"/>
          <w:rtl/>
        </w:rPr>
        <w:t>أخذ الملف الأمني مساحة واسعة من سياسة الولايات</w:t>
      </w:r>
      <w:r w:rsidRPr="00E302E7">
        <w:rPr>
          <w:rFonts w:cs="Arabic Transparent" w:hint="cs"/>
          <w:sz w:val="28"/>
          <w:szCs w:val="28"/>
          <w:rtl/>
        </w:rPr>
        <w:t xml:space="preserve"> </w:t>
      </w:r>
      <w:r w:rsidRPr="00E302E7">
        <w:rPr>
          <w:rFonts w:cs="Arabic Transparent"/>
          <w:sz w:val="28"/>
          <w:szCs w:val="28"/>
          <w:rtl/>
        </w:rPr>
        <w:t>المتحدة الخارجية تجاه اليمن، خاصة بعد أحداث الحادي عشر من سبتمبر2001</w:t>
      </w:r>
      <w:r w:rsidRPr="00E302E7">
        <w:rPr>
          <w:rFonts w:cs="Arabic Transparent" w:hint="cs"/>
          <w:sz w:val="28"/>
          <w:szCs w:val="28"/>
          <w:rtl/>
        </w:rPr>
        <w:t>.</w:t>
      </w:r>
    </w:p>
    <w:p w:rsidR="00E302E7" w:rsidRPr="00E302E7" w:rsidRDefault="00E302E7" w:rsidP="00E302E7">
      <w:pPr>
        <w:spacing w:before="120" w:line="360" w:lineRule="auto"/>
        <w:ind w:firstLine="284"/>
        <w:jc w:val="lowKashida"/>
        <w:rPr>
          <w:rFonts w:cs="Arabic Transparent"/>
          <w:sz w:val="28"/>
          <w:szCs w:val="28"/>
          <w:rtl/>
        </w:rPr>
      </w:pPr>
      <w:r w:rsidRPr="00E302E7">
        <w:rPr>
          <w:rFonts w:cs="Arabic Transparent" w:hint="cs"/>
          <w:sz w:val="28"/>
          <w:szCs w:val="28"/>
          <w:rtl/>
        </w:rPr>
        <w:t>وخاتمة الدراسة نتائج وتوصيات على النحو الآتي:</w:t>
      </w:r>
    </w:p>
    <w:p w:rsidR="00E302E7" w:rsidRPr="00E302E7" w:rsidRDefault="00E302E7" w:rsidP="00E302E7">
      <w:pPr>
        <w:spacing w:line="360" w:lineRule="auto"/>
        <w:rPr>
          <w:rFonts w:asciiTheme="minorBidi" w:hAnsiTheme="minorBidi"/>
          <w:b/>
          <w:bCs/>
          <w:sz w:val="28"/>
          <w:szCs w:val="28"/>
          <w:rtl/>
          <w:lang w:bidi="ar-EG"/>
        </w:rPr>
      </w:pPr>
      <w:r w:rsidRPr="00E302E7">
        <w:rPr>
          <w:rFonts w:asciiTheme="minorBidi" w:hAnsiTheme="minorBidi" w:hint="cs"/>
          <w:b/>
          <w:bCs/>
          <w:sz w:val="28"/>
          <w:szCs w:val="28"/>
          <w:rtl/>
          <w:lang w:bidi="ar-EG"/>
        </w:rPr>
        <w:t>أولا: النتائج:-</w:t>
      </w:r>
    </w:p>
    <w:p w:rsidR="00E302E7" w:rsidRPr="00E302E7" w:rsidRDefault="00E302E7" w:rsidP="00E302E7">
      <w:pPr>
        <w:numPr>
          <w:ilvl w:val="0"/>
          <w:numId w:val="29"/>
        </w:numPr>
        <w:spacing w:after="200" w:line="360" w:lineRule="auto"/>
        <w:contextualSpacing/>
        <w:jc w:val="lowKashida"/>
        <w:rPr>
          <w:rFonts w:asciiTheme="minorBidi" w:hAnsiTheme="minorBidi"/>
          <w:sz w:val="28"/>
          <w:szCs w:val="28"/>
          <w:lang w:bidi="ar-EG"/>
        </w:rPr>
      </w:pPr>
      <w:r w:rsidRPr="00E302E7">
        <w:rPr>
          <w:rFonts w:asciiTheme="minorBidi" w:hAnsiTheme="minorBidi" w:hint="cs"/>
          <w:sz w:val="28"/>
          <w:szCs w:val="28"/>
          <w:rtl/>
          <w:lang w:bidi="ar-EG"/>
        </w:rPr>
        <w:t>تتسم السياسة الخارجية الأمريكية بتوجه عالمي قوامه تغيير أو إقرار الوضع الراهن بشكل تدخلي بما يتناسب مع مصالحها القومية.</w:t>
      </w:r>
    </w:p>
    <w:p w:rsidR="00E302E7" w:rsidRPr="00E302E7" w:rsidRDefault="00E302E7" w:rsidP="00E302E7">
      <w:pPr>
        <w:numPr>
          <w:ilvl w:val="0"/>
          <w:numId w:val="29"/>
        </w:numPr>
        <w:spacing w:after="200" w:line="360" w:lineRule="auto"/>
        <w:contextualSpacing/>
        <w:jc w:val="lowKashida"/>
        <w:rPr>
          <w:rFonts w:asciiTheme="minorBidi" w:hAnsiTheme="minorBidi"/>
          <w:sz w:val="28"/>
          <w:szCs w:val="28"/>
          <w:lang w:bidi="ar-EG"/>
        </w:rPr>
      </w:pPr>
      <w:r w:rsidRPr="00E302E7">
        <w:rPr>
          <w:rFonts w:asciiTheme="minorBidi" w:hAnsiTheme="minorBidi"/>
          <w:sz w:val="28"/>
          <w:szCs w:val="28"/>
          <w:rtl/>
          <w:lang w:bidi="ar-EG"/>
        </w:rPr>
        <w:t>الواقعية هي الع</w:t>
      </w:r>
      <w:r w:rsidRPr="00E302E7">
        <w:rPr>
          <w:rFonts w:asciiTheme="minorBidi" w:hAnsiTheme="minorBidi" w:hint="cs"/>
          <w:sz w:val="28"/>
          <w:szCs w:val="28"/>
          <w:rtl/>
          <w:lang w:bidi="ar-EG"/>
        </w:rPr>
        <w:t>ن</w:t>
      </w:r>
      <w:r w:rsidRPr="00E302E7">
        <w:rPr>
          <w:rFonts w:asciiTheme="minorBidi" w:hAnsiTheme="minorBidi"/>
          <w:sz w:val="28"/>
          <w:szCs w:val="28"/>
          <w:rtl/>
          <w:lang w:bidi="ar-EG"/>
        </w:rPr>
        <w:t xml:space="preserve">وان الأكبر </w:t>
      </w:r>
      <w:r w:rsidRPr="00E302E7">
        <w:rPr>
          <w:rFonts w:asciiTheme="minorBidi" w:hAnsiTheme="minorBidi" w:hint="cs"/>
          <w:sz w:val="28"/>
          <w:szCs w:val="28"/>
          <w:rtl/>
          <w:lang w:bidi="ar-EG"/>
        </w:rPr>
        <w:t>ل</w:t>
      </w:r>
      <w:r w:rsidRPr="00E302E7">
        <w:rPr>
          <w:rFonts w:asciiTheme="minorBidi" w:hAnsiTheme="minorBidi"/>
          <w:sz w:val="28"/>
          <w:szCs w:val="28"/>
          <w:rtl/>
          <w:lang w:bidi="ar-EG"/>
        </w:rPr>
        <w:t>لنهج المستمر لصياغة الس</w:t>
      </w:r>
      <w:r w:rsidRPr="00E302E7">
        <w:rPr>
          <w:rFonts w:asciiTheme="minorBidi" w:hAnsiTheme="minorBidi" w:hint="cs"/>
          <w:sz w:val="28"/>
          <w:szCs w:val="28"/>
          <w:rtl/>
          <w:lang w:bidi="ar-EG"/>
        </w:rPr>
        <w:t>ي</w:t>
      </w:r>
      <w:r w:rsidRPr="00E302E7">
        <w:rPr>
          <w:rFonts w:asciiTheme="minorBidi" w:hAnsiTheme="minorBidi"/>
          <w:sz w:val="28"/>
          <w:szCs w:val="28"/>
          <w:rtl/>
          <w:lang w:bidi="ar-EG"/>
        </w:rPr>
        <w:t>اسة</w:t>
      </w:r>
      <w:r w:rsidRPr="00E302E7">
        <w:rPr>
          <w:rFonts w:asciiTheme="minorBidi" w:hAnsiTheme="minorBidi" w:hint="cs"/>
          <w:sz w:val="28"/>
          <w:szCs w:val="28"/>
          <w:rtl/>
          <w:lang w:bidi="ar-EG"/>
        </w:rPr>
        <w:t xml:space="preserve"> الخارجية</w:t>
      </w:r>
      <w:r w:rsidRPr="00E302E7">
        <w:rPr>
          <w:rFonts w:asciiTheme="minorBidi" w:hAnsiTheme="minorBidi"/>
          <w:sz w:val="28"/>
          <w:szCs w:val="28"/>
          <w:rtl/>
          <w:lang w:bidi="ar-EG"/>
        </w:rPr>
        <w:t xml:space="preserve"> الأمريكية، وهذا النهج لا يقوم على أخذ مصالح الأطراف خارج أمريكا بعين الاعتبار، ولكن يقوم بالأساس على محاولة المزج بين الأداة الديبلوماسية</w:t>
      </w:r>
      <w:r w:rsidRPr="00E302E7">
        <w:rPr>
          <w:rFonts w:asciiTheme="minorBidi" w:hAnsiTheme="minorBidi" w:hint="cs"/>
          <w:sz w:val="28"/>
          <w:szCs w:val="28"/>
          <w:rtl/>
          <w:lang w:bidi="ar-EG"/>
        </w:rPr>
        <w:t xml:space="preserve"> </w:t>
      </w:r>
      <w:r w:rsidRPr="00E302E7">
        <w:rPr>
          <w:rFonts w:asciiTheme="minorBidi" w:hAnsiTheme="minorBidi"/>
          <w:sz w:val="28"/>
          <w:szCs w:val="28"/>
          <w:rtl/>
          <w:lang w:bidi="ar-EG"/>
        </w:rPr>
        <w:t>والأداة العسكرية دفاعا عن المصالح الاستراتيجية للولايات المتحدة.</w:t>
      </w:r>
    </w:p>
    <w:p w:rsidR="00E302E7" w:rsidRPr="00E302E7" w:rsidRDefault="00E302E7" w:rsidP="00E302E7">
      <w:pPr>
        <w:numPr>
          <w:ilvl w:val="0"/>
          <w:numId w:val="29"/>
        </w:numPr>
        <w:spacing w:after="200" w:line="360" w:lineRule="auto"/>
        <w:contextualSpacing/>
        <w:jc w:val="lowKashida"/>
        <w:rPr>
          <w:rFonts w:asciiTheme="minorBidi" w:hAnsiTheme="minorBidi"/>
          <w:sz w:val="28"/>
          <w:szCs w:val="28"/>
          <w:lang w:bidi="ar-EG"/>
        </w:rPr>
      </w:pPr>
      <w:r w:rsidRPr="00E302E7">
        <w:rPr>
          <w:rFonts w:asciiTheme="minorBidi" w:hAnsiTheme="minorBidi"/>
          <w:sz w:val="28"/>
          <w:szCs w:val="28"/>
          <w:rtl/>
          <w:lang w:bidi="ar-EG"/>
        </w:rPr>
        <w:t>اللافت للنظر</w:t>
      </w:r>
      <w:r w:rsidRPr="00E302E7">
        <w:rPr>
          <w:rFonts w:asciiTheme="minorBidi" w:hAnsiTheme="minorBidi" w:hint="cs"/>
          <w:sz w:val="28"/>
          <w:szCs w:val="28"/>
          <w:rtl/>
          <w:lang w:bidi="ar-EG"/>
        </w:rPr>
        <w:t>أن تركيز</w:t>
      </w:r>
      <w:r w:rsidRPr="00E302E7">
        <w:rPr>
          <w:rFonts w:asciiTheme="minorBidi" w:hAnsiTheme="minorBidi"/>
          <w:sz w:val="28"/>
          <w:szCs w:val="28"/>
          <w:rtl/>
          <w:lang w:bidi="ar-EG"/>
        </w:rPr>
        <w:t>السياسة الخارجية</w:t>
      </w:r>
      <w:r w:rsidRPr="00E302E7">
        <w:rPr>
          <w:rFonts w:asciiTheme="minorBidi" w:hAnsiTheme="minorBidi" w:hint="cs"/>
          <w:sz w:val="28"/>
          <w:szCs w:val="28"/>
          <w:rtl/>
          <w:lang w:bidi="ar-EG"/>
        </w:rPr>
        <w:t xml:space="preserve"> الأمريكية</w:t>
      </w:r>
      <w:r w:rsidRPr="00E302E7">
        <w:rPr>
          <w:rFonts w:asciiTheme="minorBidi" w:hAnsiTheme="minorBidi"/>
          <w:sz w:val="28"/>
          <w:szCs w:val="28"/>
          <w:rtl/>
          <w:lang w:bidi="ar-EG"/>
        </w:rPr>
        <w:t xml:space="preserve"> بصورة محددة </w:t>
      </w:r>
      <w:r w:rsidRPr="00E302E7">
        <w:rPr>
          <w:rFonts w:asciiTheme="minorBidi" w:hAnsiTheme="minorBidi" w:hint="cs"/>
          <w:sz w:val="28"/>
          <w:szCs w:val="28"/>
          <w:rtl/>
          <w:lang w:bidi="ar-EG"/>
        </w:rPr>
        <w:t>بما</w:t>
      </w:r>
      <w:r w:rsidRPr="00E302E7">
        <w:rPr>
          <w:rFonts w:asciiTheme="minorBidi" w:hAnsiTheme="minorBidi"/>
          <w:sz w:val="28"/>
          <w:szCs w:val="28"/>
          <w:rtl/>
          <w:lang w:bidi="ar-EG"/>
        </w:rPr>
        <w:t xml:space="preserve"> يتعلق بالحرب على الإرهاب، وأهمية التعامل بصورة </w:t>
      </w:r>
      <w:r w:rsidRPr="00E302E7">
        <w:rPr>
          <w:rFonts w:asciiTheme="minorBidi" w:hAnsiTheme="minorBidi" w:hint="cs"/>
          <w:sz w:val="28"/>
          <w:szCs w:val="28"/>
          <w:rtl/>
          <w:lang w:bidi="ar-EG"/>
        </w:rPr>
        <w:t>ا</w:t>
      </w:r>
      <w:r w:rsidRPr="00E302E7">
        <w:rPr>
          <w:rFonts w:asciiTheme="minorBidi" w:hAnsiTheme="minorBidi"/>
          <w:sz w:val="28"/>
          <w:szCs w:val="28"/>
          <w:rtl/>
          <w:lang w:bidi="ar-EG"/>
        </w:rPr>
        <w:t>ستباقية مع الظاهرة الإرهابية</w:t>
      </w:r>
      <w:r w:rsidRPr="00E302E7">
        <w:rPr>
          <w:rFonts w:asciiTheme="minorBidi" w:hAnsiTheme="minorBidi" w:hint="cs"/>
          <w:sz w:val="28"/>
          <w:szCs w:val="28"/>
          <w:rtl/>
          <w:lang w:bidi="ar-EG"/>
        </w:rPr>
        <w:t>، أدى ذلك إلى عسكرة السياسة الخارجية</w:t>
      </w:r>
      <w:r w:rsidRPr="00E302E7">
        <w:rPr>
          <w:rFonts w:asciiTheme="minorBidi" w:hAnsiTheme="minorBidi"/>
          <w:sz w:val="28"/>
          <w:szCs w:val="28"/>
          <w:rtl/>
          <w:lang w:bidi="ar-EG"/>
        </w:rPr>
        <w:t>.</w:t>
      </w:r>
    </w:p>
    <w:p w:rsidR="00E302E7" w:rsidRPr="00E302E7" w:rsidRDefault="00E302E7" w:rsidP="00E302E7">
      <w:pPr>
        <w:numPr>
          <w:ilvl w:val="0"/>
          <w:numId w:val="29"/>
        </w:numPr>
        <w:spacing w:after="200" w:line="360" w:lineRule="auto"/>
        <w:contextualSpacing/>
        <w:jc w:val="lowKashida"/>
        <w:rPr>
          <w:rFonts w:asciiTheme="minorBidi" w:hAnsiTheme="minorBidi"/>
          <w:sz w:val="28"/>
          <w:szCs w:val="28"/>
          <w:lang w:bidi="ar-EG"/>
        </w:rPr>
      </w:pPr>
      <w:r w:rsidRPr="00E302E7">
        <w:rPr>
          <w:rFonts w:cs="Arabic Transparent"/>
          <w:sz w:val="28"/>
          <w:szCs w:val="28"/>
          <w:rtl/>
        </w:rPr>
        <w:t xml:space="preserve">يعطي الموقع الجغرافي أهمية إستراتيجية لليمن ليس للسياسة الخارجية للولايات المتحدة الأمريكية فحسب بل ولغيرها من القوى الكبرى لما يتمتع به هذا الموقع من فضاءات </w:t>
      </w:r>
      <w:r w:rsidRPr="00E302E7">
        <w:rPr>
          <w:rFonts w:cs="Arabic Transparent" w:hint="cs"/>
          <w:sz w:val="28"/>
          <w:szCs w:val="28"/>
          <w:rtl/>
        </w:rPr>
        <w:t>ا</w:t>
      </w:r>
      <w:r w:rsidRPr="00E302E7">
        <w:rPr>
          <w:rFonts w:cs="Arabic Transparent"/>
          <w:sz w:val="28"/>
          <w:szCs w:val="28"/>
          <w:rtl/>
        </w:rPr>
        <w:t>ستراتيجية مفتوحة نحو المنطقة العربية المليئة بالمصالح الحيوية للولايات المتحدة الأمريكية، ونحو القارة الأفريقية التي شهدت اهتماماً أمريكياً متزايداً في التسعينات ونحو جنوب آسيا وشبه القارة الهندية</w:t>
      </w:r>
      <w:r w:rsidRPr="00E302E7">
        <w:rPr>
          <w:rFonts w:asciiTheme="minorBidi" w:hAnsiTheme="minorBidi" w:hint="cs"/>
          <w:sz w:val="28"/>
          <w:szCs w:val="28"/>
          <w:rtl/>
        </w:rPr>
        <w:t>.</w:t>
      </w:r>
    </w:p>
    <w:p w:rsidR="00E302E7" w:rsidRPr="00E302E7" w:rsidRDefault="00E302E7" w:rsidP="00E302E7">
      <w:pPr>
        <w:numPr>
          <w:ilvl w:val="0"/>
          <w:numId w:val="29"/>
        </w:numPr>
        <w:spacing w:after="200" w:line="360" w:lineRule="auto"/>
        <w:contextualSpacing/>
        <w:jc w:val="lowKashida"/>
        <w:rPr>
          <w:rFonts w:asciiTheme="minorBidi" w:hAnsiTheme="minorBidi"/>
          <w:sz w:val="28"/>
          <w:szCs w:val="28"/>
          <w:lang w:bidi="ar-EG"/>
        </w:rPr>
      </w:pPr>
      <w:r w:rsidRPr="00E302E7">
        <w:rPr>
          <w:rFonts w:asciiTheme="minorBidi" w:hAnsiTheme="minorBidi" w:hint="cs"/>
          <w:sz w:val="28"/>
          <w:szCs w:val="28"/>
          <w:rtl/>
          <w:lang w:bidi="ar-EG"/>
        </w:rPr>
        <w:t>هناك تناقض بين أولويات السياسة الخارجية الأمريكية وأولويات اليمن، إذ تجعل الولايات المتحدة من أولوياتها الحرب على الإرهاب، وإهمال التنمية والديمقراطية التي يراها الكثيرون من أولويات اليمن لدعم استقراره.</w:t>
      </w:r>
    </w:p>
    <w:p w:rsidR="00E302E7" w:rsidRPr="00E302E7" w:rsidRDefault="00E302E7" w:rsidP="00E302E7">
      <w:pPr>
        <w:numPr>
          <w:ilvl w:val="0"/>
          <w:numId w:val="29"/>
        </w:numPr>
        <w:spacing w:after="200" w:line="360" w:lineRule="auto"/>
        <w:contextualSpacing/>
        <w:jc w:val="lowKashida"/>
        <w:rPr>
          <w:rFonts w:asciiTheme="minorBidi" w:hAnsiTheme="minorBidi"/>
          <w:sz w:val="28"/>
          <w:szCs w:val="28"/>
          <w:lang w:bidi="ar-EG"/>
        </w:rPr>
      </w:pPr>
      <w:r w:rsidRPr="00E302E7">
        <w:rPr>
          <w:rFonts w:asciiTheme="minorBidi" w:hAnsiTheme="minorBidi" w:hint="cs"/>
          <w:sz w:val="28"/>
          <w:szCs w:val="28"/>
          <w:rtl/>
          <w:lang w:bidi="ar-EG"/>
        </w:rPr>
        <w:t>تؤثر السياسة الخارجية الأمريكية بشكل كبير على قضايا اليمن الاقتصادية والأمنية والسياسية ويستمر هذا التأثير في المدى المنظور. ويبدو أن للجانب الأمني في السياسة الخارجية الأمريكة تجاه اليمن الدور الأكبر في تصعيد الاهتمام الأمريكي باليمن، ورفع المساعدات العسكرية والأمنية والاقتصادية، ويمثل هذا الاهتمام اعترافاً من الولايات المتحدة بأن استمرار الفوضى في اليمن قد يؤدي إلى انهيار الدولة، مما يؤثر سلبا على مصالحها ومصالح حلفائها في المنطقة.</w:t>
      </w:r>
    </w:p>
    <w:p w:rsidR="00E302E7" w:rsidRPr="00E302E7" w:rsidRDefault="00E302E7" w:rsidP="00E302E7">
      <w:pPr>
        <w:numPr>
          <w:ilvl w:val="0"/>
          <w:numId w:val="29"/>
        </w:numPr>
        <w:spacing w:after="200" w:line="360" w:lineRule="auto"/>
        <w:contextualSpacing/>
        <w:jc w:val="lowKashida"/>
        <w:rPr>
          <w:rFonts w:asciiTheme="minorBidi" w:hAnsiTheme="minorBidi"/>
          <w:sz w:val="28"/>
          <w:szCs w:val="28"/>
          <w:lang w:bidi="ar-EG"/>
        </w:rPr>
      </w:pPr>
      <w:r w:rsidRPr="00E302E7">
        <w:rPr>
          <w:rFonts w:asciiTheme="minorBidi" w:hAnsiTheme="minorBidi" w:hint="cs"/>
          <w:sz w:val="28"/>
          <w:szCs w:val="28"/>
          <w:rtl/>
          <w:lang w:bidi="ar-EG"/>
        </w:rPr>
        <w:t xml:space="preserve">ترتبط مشكلات اليمن الاقتصادية والأمنية والسياسية بضعف الدولة وعجزها، وغياب المشروع الوطني الذي يحقق الإصلاح الشامل في الجانب السياسي والاقتصادي والجانب الأمني، ولا يبدو في المدى </w:t>
      </w:r>
      <w:r w:rsidRPr="00E302E7">
        <w:rPr>
          <w:rFonts w:asciiTheme="minorBidi" w:hAnsiTheme="minorBidi" w:hint="cs"/>
          <w:sz w:val="28"/>
          <w:szCs w:val="28"/>
          <w:rtl/>
          <w:lang w:bidi="ar-EG"/>
        </w:rPr>
        <w:lastRenderedPageBreak/>
        <w:t>المنظور أن الدولة اليمنية بصدد الخروج من هذه المشكلات، ما يعرضها إلى حالة من التدخلات الخارجية الأمريكية والسعودية.. وهو ما يعني استمرار هذه الدول بالذات لرسم أي مستقبل جديد لليمن بما يخدم مصالحها الحيوية.</w:t>
      </w:r>
    </w:p>
    <w:p w:rsidR="00E302E7" w:rsidRPr="00E302E7" w:rsidRDefault="00E302E7" w:rsidP="00E302E7">
      <w:pPr>
        <w:numPr>
          <w:ilvl w:val="0"/>
          <w:numId w:val="29"/>
        </w:numPr>
        <w:spacing w:after="200" w:line="360" w:lineRule="auto"/>
        <w:contextualSpacing/>
        <w:jc w:val="lowKashida"/>
        <w:rPr>
          <w:rFonts w:asciiTheme="minorBidi" w:hAnsiTheme="minorBidi"/>
          <w:sz w:val="28"/>
          <w:szCs w:val="28"/>
          <w:lang w:bidi="ar-EG"/>
        </w:rPr>
      </w:pPr>
      <w:r w:rsidRPr="00E302E7">
        <w:rPr>
          <w:rFonts w:asciiTheme="minorBidi" w:hAnsiTheme="minorBidi" w:hint="cs"/>
          <w:sz w:val="28"/>
          <w:szCs w:val="28"/>
          <w:rtl/>
          <w:lang w:bidi="ar-EG"/>
        </w:rPr>
        <w:t>لا يمكن فهم طبيعة توجهات السياسة الخارجية الأمريكية في اليمن، بمعزل عن فهم المصالح التقليدية العليا للولايات المتحدة في المنطقة العربية.</w:t>
      </w:r>
    </w:p>
    <w:p w:rsidR="00E302E7" w:rsidRPr="00E302E7" w:rsidRDefault="00E302E7" w:rsidP="00E302E7">
      <w:pPr>
        <w:numPr>
          <w:ilvl w:val="0"/>
          <w:numId w:val="29"/>
        </w:numPr>
        <w:spacing w:after="200" w:line="360" w:lineRule="auto"/>
        <w:contextualSpacing/>
        <w:jc w:val="lowKashida"/>
        <w:rPr>
          <w:rFonts w:asciiTheme="minorBidi" w:hAnsiTheme="minorBidi"/>
          <w:sz w:val="28"/>
          <w:szCs w:val="28"/>
          <w:lang w:bidi="ar-EG"/>
        </w:rPr>
      </w:pPr>
      <w:r w:rsidRPr="00E302E7">
        <w:rPr>
          <w:rFonts w:asciiTheme="minorBidi" w:hAnsiTheme="minorBidi" w:hint="cs"/>
          <w:sz w:val="28"/>
          <w:szCs w:val="28"/>
          <w:rtl/>
          <w:lang w:bidi="ar-EG"/>
        </w:rPr>
        <w:t>ثبت أن النظرة الأمنية تفرض سيطرتها على الرؤية السياسية الأمريكية تجاه اليمن، ووفقاً لذلك تتم الترتيبات الأمنية والعسكرية لمكافحة الإرهاب بإدارة أمريكية، وتعمد الولايات المتحدة إلى أن تكون الفاعل الأساسي في تفاصيل تفاعلات البيئة الأمنية اليمنية.</w:t>
      </w:r>
    </w:p>
    <w:p w:rsidR="00E302E7" w:rsidRPr="00E302E7" w:rsidRDefault="00E302E7" w:rsidP="00E302E7">
      <w:pPr>
        <w:numPr>
          <w:ilvl w:val="0"/>
          <w:numId w:val="29"/>
        </w:numPr>
        <w:spacing w:after="200" w:line="360" w:lineRule="auto"/>
        <w:contextualSpacing/>
        <w:jc w:val="lowKashida"/>
        <w:rPr>
          <w:rFonts w:asciiTheme="minorBidi" w:hAnsiTheme="minorBidi"/>
          <w:sz w:val="28"/>
          <w:szCs w:val="28"/>
          <w:lang w:bidi="ar-EG"/>
        </w:rPr>
      </w:pPr>
      <w:r w:rsidRPr="00E302E7">
        <w:rPr>
          <w:rFonts w:asciiTheme="minorBidi" w:hAnsiTheme="minorBidi" w:hint="cs"/>
          <w:sz w:val="28"/>
          <w:szCs w:val="28"/>
          <w:rtl/>
          <w:lang w:bidi="ar-EG"/>
        </w:rPr>
        <w:t>ترتبط مشكلات اليمن الاقتصادية والأمنية والسياسية بضعف الدولة وعجزها، وغياب المشروع الوطني الذي يحقق الإصلاح الشامل في الجانب السياسي والاقتصادي والجانب الأمني، ولا يبدو في المدى المنظور أن الدولة اليمنية بصدد الخروج من هذه المشكلات، ما يعرضها إلى حالة من التدخلات الخارجية الأمريكية والسعودية.. وهو ما يعني استمرار هذه الدول بالذات لرسم أي مستقبل جديد لليمن بما يخدم مصالحها الحيوية.</w:t>
      </w:r>
    </w:p>
    <w:p w:rsidR="00E302E7" w:rsidRPr="00E302E7" w:rsidRDefault="00E302E7" w:rsidP="00E302E7">
      <w:pPr>
        <w:spacing w:line="360" w:lineRule="auto"/>
        <w:jc w:val="both"/>
        <w:rPr>
          <w:rFonts w:asciiTheme="minorBidi" w:hAnsiTheme="minorBidi"/>
          <w:b/>
          <w:bCs/>
          <w:sz w:val="28"/>
          <w:szCs w:val="28"/>
          <w:rtl/>
          <w:lang w:bidi="ar-EG"/>
        </w:rPr>
      </w:pPr>
      <w:r w:rsidRPr="00E302E7">
        <w:rPr>
          <w:rFonts w:asciiTheme="minorBidi" w:hAnsiTheme="minorBidi" w:hint="cs"/>
          <w:b/>
          <w:bCs/>
          <w:sz w:val="28"/>
          <w:szCs w:val="28"/>
          <w:rtl/>
          <w:lang w:bidi="ar-EG"/>
        </w:rPr>
        <w:t>ثانياً: التوصيات:-</w:t>
      </w:r>
    </w:p>
    <w:p w:rsidR="00E302E7" w:rsidRPr="00E302E7" w:rsidRDefault="00E302E7" w:rsidP="00E302E7">
      <w:pPr>
        <w:numPr>
          <w:ilvl w:val="0"/>
          <w:numId w:val="30"/>
        </w:numPr>
        <w:spacing w:after="200" w:line="360" w:lineRule="auto"/>
        <w:contextualSpacing/>
        <w:jc w:val="both"/>
        <w:rPr>
          <w:rFonts w:asciiTheme="minorBidi" w:hAnsiTheme="minorBidi"/>
          <w:sz w:val="28"/>
          <w:szCs w:val="28"/>
          <w:lang w:bidi="ar-EG"/>
        </w:rPr>
      </w:pPr>
      <w:r w:rsidRPr="00E302E7">
        <w:rPr>
          <w:rFonts w:asciiTheme="minorBidi" w:hAnsiTheme="minorBidi" w:hint="cs"/>
          <w:sz w:val="28"/>
          <w:szCs w:val="28"/>
          <w:rtl/>
          <w:lang w:bidi="ar-EG"/>
        </w:rPr>
        <w:t xml:space="preserve">ينبغي </w:t>
      </w:r>
      <w:r w:rsidRPr="00E302E7">
        <w:rPr>
          <w:rFonts w:asciiTheme="minorBidi" w:hAnsiTheme="minorBidi"/>
          <w:sz w:val="28"/>
          <w:szCs w:val="28"/>
          <w:rtl/>
          <w:lang w:bidi="ar-EG"/>
        </w:rPr>
        <w:t xml:space="preserve">ترشيد السياسة الخارجية الأمريكية بانفتاح أكبر على </w:t>
      </w:r>
      <w:r w:rsidRPr="00E302E7">
        <w:rPr>
          <w:rFonts w:asciiTheme="minorBidi" w:hAnsiTheme="minorBidi" w:hint="cs"/>
          <w:sz w:val="28"/>
          <w:szCs w:val="28"/>
          <w:rtl/>
          <w:lang w:bidi="ar-EG"/>
        </w:rPr>
        <w:t>ال</w:t>
      </w:r>
      <w:r w:rsidRPr="00E302E7">
        <w:rPr>
          <w:rFonts w:asciiTheme="minorBidi" w:hAnsiTheme="minorBidi"/>
          <w:sz w:val="28"/>
          <w:szCs w:val="28"/>
          <w:rtl/>
          <w:lang w:bidi="ar-EG"/>
        </w:rPr>
        <w:t>مق</w:t>
      </w:r>
      <w:r w:rsidRPr="00E302E7">
        <w:rPr>
          <w:rFonts w:asciiTheme="minorBidi" w:hAnsiTheme="minorBidi" w:hint="cs"/>
          <w:sz w:val="28"/>
          <w:szCs w:val="28"/>
          <w:rtl/>
          <w:lang w:bidi="ar-EG"/>
        </w:rPr>
        <w:t>ار</w:t>
      </w:r>
      <w:r w:rsidRPr="00E302E7">
        <w:rPr>
          <w:rFonts w:asciiTheme="minorBidi" w:hAnsiTheme="minorBidi"/>
          <w:sz w:val="28"/>
          <w:szCs w:val="28"/>
          <w:rtl/>
          <w:lang w:bidi="ar-EG"/>
        </w:rPr>
        <w:t xml:space="preserve">بات غير </w:t>
      </w:r>
      <w:r w:rsidRPr="00E302E7">
        <w:rPr>
          <w:rFonts w:asciiTheme="minorBidi" w:hAnsiTheme="minorBidi" w:hint="cs"/>
          <w:sz w:val="28"/>
          <w:szCs w:val="28"/>
          <w:rtl/>
          <w:lang w:bidi="ar-EG"/>
        </w:rPr>
        <w:t>ال</w:t>
      </w:r>
      <w:r w:rsidRPr="00E302E7">
        <w:rPr>
          <w:rFonts w:asciiTheme="minorBidi" w:hAnsiTheme="minorBidi"/>
          <w:sz w:val="28"/>
          <w:szCs w:val="28"/>
          <w:rtl/>
          <w:lang w:bidi="ar-EG"/>
        </w:rPr>
        <w:t>أمنية في الأساس و</w:t>
      </w:r>
      <w:r w:rsidRPr="00E302E7">
        <w:rPr>
          <w:rFonts w:asciiTheme="minorBidi" w:hAnsiTheme="minorBidi" w:hint="cs"/>
          <w:sz w:val="28"/>
          <w:szCs w:val="28"/>
          <w:rtl/>
          <w:lang w:bidi="ar-EG"/>
        </w:rPr>
        <w:t>عدم</w:t>
      </w:r>
      <w:r w:rsidRPr="00E302E7">
        <w:rPr>
          <w:rFonts w:asciiTheme="minorBidi" w:hAnsiTheme="minorBidi"/>
          <w:sz w:val="28"/>
          <w:szCs w:val="28"/>
          <w:rtl/>
          <w:lang w:bidi="ar-EG"/>
        </w:rPr>
        <w:t xml:space="preserve"> </w:t>
      </w:r>
      <w:r w:rsidRPr="00E302E7">
        <w:rPr>
          <w:rFonts w:asciiTheme="minorBidi" w:hAnsiTheme="minorBidi" w:hint="cs"/>
          <w:sz w:val="28"/>
          <w:szCs w:val="28"/>
          <w:rtl/>
          <w:lang w:bidi="ar-EG"/>
        </w:rPr>
        <w:t>الاعتماد على</w:t>
      </w:r>
      <w:r w:rsidRPr="00E302E7">
        <w:rPr>
          <w:rFonts w:asciiTheme="minorBidi" w:hAnsiTheme="minorBidi"/>
          <w:sz w:val="28"/>
          <w:szCs w:val="28"/>
          <w:rtl/>
          <w:lang w:bidi="ar-EG"/>
        </w:rPr>
        <w:t xml:space="preserve"> الحروب الاستباقية،</w:t>
      </w:r>
      <w:r w:rsidRPr="00E302E7">
        <w:rPr>
          <w:rFonts w:asciiTheme="minorBidi" w:hAnsiTheme="minorBidi" w:hint="cs"/>
          <w:sz w:val="28"/>
          <w:szCs w:val="28"/>
          <w:rtl/>
          <w:lang w:bidi="ar-EG"/>
        </w:rPr>
        <w:t xml:space="preserve"> وال</w:t>
      </w:r>
      <w:r w:rsidRPr="00E302E7">
        <w:rPr>
          <w:rFonts w:asciiTheme="minorBidi" w:hAnsiTheme="minorBidi"/>
          <w:sz w:val="28"/>
          <w:szCs w:val="28"/>
          <w:rtl/>
          <w:lang w:bidi="ar-EG"/>
        </w:rPr>
        <w:t>نظر إلى مجمل الأسباب الواقعة خلف ظاهرة الإرهاب- الاقتصادية والاجتماعية والسياسية.</w:t>
      </w:r>
    </w:p>
    <w:p w:rsidR="00E302E7" w:rsidRPr="00E302E7" w:rsidRDefault="00E302E7" w:rsidP="00E302E7">
      <w:pPr>
        <w:numPr>
          <w:ilvl w:val="0"/>
          <w:numId w:val="30"/>
        </w:numPr>
        <w:spacing w:after="200" w:line="360" w:lineRule="auto"/>
        <w:contextualSpacing/>
        <w:jc w:val="both"/>
        <w:rPr>
          <w:rFonts w:asciiTheme="minorBidi" w:hAnsiTheme="minorBidi"/>
          <w:sz w:val="28"/>
          <w:szCs w:val="28"/>
          <w:lang w:bidi="ar-EG"/>
        </w:rPr>
      </w:pPr>
      <w:r w:rsidRPr="00E302E7">
        <w:rPr>
          <w:rFonts w:asciiTheme="minorBidi" w:hAnsiTheme="minorBidi" w:hint="cs"/>
          <w:sz w:val="28"/>
          <w:szCs w:val="28"/>
          <w:rtl/>
          <w:lang w:bidi="ar-EG"/>
        </w:rPr>
        <w:t>اهتمام الولايات المتحدة باليمن هي بالأساس خدمة للمصالح الأمريكية في اليمن ومنطقة الخليج، ولكن من الطبيعي أن تكون المصالح متوازنة، وإن كان هناك تفوقاً أمريكياً، فإنَّ ذلك لا يبرر أن تتفوق المصالح الأمريكية على المصالح اليمنية، لأن السياسة الناجحة هي التي توازن بين مصالح الأطراف حتى وإن إختلفت معايير القوة.</w:t>
      </w:r>
    </w:p>
    <w:p w:rsidR="00E302E7" w:rsidRPr="00E302E7" w:rsidRDefault="00E302E7" w:rsidP="00E302E7">
      <w:pPr>
        <w:numPr>
          <w:ilvl w:val="0"/>
          <w:numId w:val="30"/>
        </w:numPr>
        <w:spacing w:after="200" w:line="360" w:lineRule="auto"/>
        <w:contextualSpacing/>
        <w:jc w:val="both"/>
        <w:rPr>
          <w:rFonts w:asciiTheme="minorBidi" w:hAnsiTheme="minorBidi"/>
          <w:sz w:val="28"/>
          <w:szCs w:val="28"/>
          <w:lang w:bidi="ar-EG"/>
        </w:rPr>
      </w:pPr>
      <w:r w:rsidRPr="00E302E7">
        <w:rPr>
          <w:rFonts w:asciiTheme="minorBidi" w:hAnsiTheme="minorBidi" w:hint="cs"/>
          <w:sz w:val="28"/>
          <w:szCs w:val="28"/>
          <w:rtl/>
          <w:lang w:bidi="ar-EG"/>
        </w:rPr>
        <w:t>اليمن يمتلك أوراق ضغط أمنية خصوصاً وأن الولايات المتحدة تعاني فيه نقصاً متزايداً بعد أحداث 11سبتمبر2001، وموقع جيوستراتيجي يعطيها أهمية إقتصادية وسياسية من قبل الدول الكبرى عليه أن يحسن إستثمارهما.</w:t>
      </w:r>
    </w:p>
    <w:p w:rsidR="00E302E7" w:rsidRPr="00E302E7" w:rsidRDefault="00E302E7" w:rsidP="00E302E7">
      <w:pPr>
        <w:numPr>
          <w:ilvl w:val="0"/>
          <w:numId w:val="30"/>
        </w:numPr>
        <w:spacing w:after="200" w:line="360" w:lineRule="auto"/>
        <w:contextualSpacing/>
        <w:jc w:val="both"/>
        <w:rPr>
          <w:rFonts w:asciiTheme="minorBidi" w:hAnsiTheme="minorBidi"/>
          <w:sz w:val="28"/>
          <w:szCs w:val="28"/>
          <w:lang w:bidi="ar-EG"/>
        </w:rPr>
      </w:pPr>
      <w:r w:rsidRPr="00E302E7">
        <w:rPr>
          <w:rFonts w:asciiTheme="minorBidi" w:hAnsiTheme="minorBidi" w:hint="cs"/>
          <w:sz w:val="28"/>
          <w:szCs w:val="28"/>
          <w:rtl/>
          <w:lang w:bidi="ar-EG"/>
        </w:rPr>
        <w:t xml:space="preserve">إذا كانت الولايات المتحدة الامريكية جادة في مساعدة الدول الفاشلة وانتشالها من الفوضى، فعليها تقديم المساعدات في إطار دعم المؤسسات الديمقراطية التي تجعل من الحكومات أكثر استقراراً، دعم النظام القضائي، الصحافة الحرة، مؤسسات المجتمع المدني، النظام التشريعي، تمويل التعليم، التنمية الاقتصادية، ودعم حقوق الإنسان، وهذه لها أكثر فعالية في منع نشوب الصراعات وإيقاف هذه الدول من الوقوع بالفشل، لا أن تركزفي مساعداتها الخارجية على الجوانب العسكرية والأمنية. </w:t>
      </w:r>
    </w:p>
    <w:p w:rsidR="00E302E7" w:rsidRPr="00E302E7" w:rsidRDefault="00E302E7" w:rsidP="00E302E7">
      <w:pPr>
        <w:numPr>
          <w:ilvl w:val="0"/>
          <w:numId w:val="30"/>
        </w:numPr>
        <w:spacing w:after="200" w:line="360" w:lineRule="auto"/>
        <w:contextualSpacing/>
        <w:jc w:val="both"/>
        <w:rPr>
          <w:rFonts w:asciiTheme="minorBidi" w:hAnsiTheme="minorBidi"/>
          <w:sz w:val="28"/>
          <w:szCs w:val="28"/>
          <w:lang w:bidi="ar-EG"/>
        </w:rPr>
      </w:pPr>
      <w:r w:rsidRPr="00E302E7">
        <w:rPr>
          <w:rFonts w:asciiTheme="minorBidi" w:hAnsiTheme="minorBidi"/>
          <w:sz w:val="28"/>
          <w:szCs w:val="28"/>
          <w:rtl/>
          <w:lang w:bidi="ar-EG"/>
        </w:rPr>
        <w:lastRenderedPageBreak/>
        <w:t>على صانع القرار اليمني أن يدرك أن المظلة الأمنية الأمريكية رغم ما قد تحقق لليمن من ميزات على المدى القصير، فإن مخاطرها سوف تتضاعف على المدى الطويل، ولهذا فإن إتجاه اليمن إلى تحسين قدراتها الذاتية أصبح أمراً لا مفر منه، وإلا فإن الدور قد يأتي عليها في المستقبل ولا سيما إذا ما تعارضت مصالحها مع مصالح الحليف الأمريكي والذي لن يتوانى عن التضحية باليمن ومشاكله.</w:t>
      </w:r>
    </w:p>
    <w:p w:rsidR="00E302E7" w:rsidRPr="00E302E7" w:rsidRDefault="00E302E7" w:rsidP="00E302E7">
      <w:pPr>
        <w:numPr>
          <w:ilvl w:val="0"/>
          <w:numId w:val="30"/>
        </w:numPr>
        <w:spacing w:after="200" w:line="360" w:lineRule="auto"/>
        <w:contextualSpacing/>
        <w:jc w:val="both"/>
        <w:rPr>
          <w:rFonts w:asciiTheme="minorBidi" w:hAnsiTheme="minorBidi"/>
          <w:sz w:val="28"/>
          <w:szCs w:val="28"/>
          <w:lang w:bidi="ar-EG"/>
        </w:rPr>
      </w:pPr>
      <w:r w:rsidRPr="00E302E7">
        <w:rPr>
          <w:rFonts w:asciiTheme="minorBidi" w:hAnsiTheme="minorBidi" w:hint="cs"/>
          <w:sz w:val="28"/>
          <w:szCs w:val="28"/>
          <w:rtl/>
          <w:lang w:bidi="ar-EG"/>
        </w:rPr>
        <w:t>على صانع القرار السياسي اليمني أن يأخذ في الحسبان بناء استراتيجية أمنية وفقاً لتصور يقوم على أساس إن أمن الدولة اليمنية جزء لا يتجزأ من أمن المحيط الإقليمي ثم العالمي، وهذا يُعد من ضمن المفاهيم الدولية المتفق عليها، وكذلك البحث عن بدائل اقتصادية حقيقية تُغني الدولة اليمنية بالذات عن المساعدات والقروض الخارجية من أجل تحقيق التنمية بشكل مستقل وغير تابع، مما يمكن صانع القرار من اتخاذ سياساته بنوعٍ من الاستقلالية.</w:t>
      </w:r>
    </w:p>
    <w:p w:rsidR="00E302E7" w:rsidRPr="00E302E7" w:rsidRDefault="00E302E7" w:rsidP="00E302E7">
      <w:pPr>
        <w:spacing w:before="120" w:line="360" w:lineRule="auto"/>
        <w:jc w:val="both"/>
        <w:rPr>
          <w:rFonts w:cs="Arabic Transparent"/>
          <w:sz w:val="28"/>
          <w:szCs w:val="28"/>
          <w:rtl/>
          <w:lang w:bidi="ar-EG"/>
        </w:rPr>
      </w:pPr>
    </w:p>
    <w:p w:rsidR="00E302E7" w:rsidRDefault="00E302E7">
      <w:pPr>
        <w:bidi w:val="0"/>
        <w:spacing w:after="200" w:line="276" w:lineRule="auto"/>
      </w:pPr>
      <w:r>
        <w:br w:type="page"/>
      </w:r>
    </w:p>
    <w:p w:rsidR="00E302E7" w:rsidRDefault="00E302E7">
      <w:pPr>
        <w:bidi w:val="0"/>
        <w:spacing w:after="200" w:line="276" w:lineRule="auto"/>
      </w:pPr>
    </w:p>
    <w:p w:rsidR="00E302E7" w:rsidRPr="00E302E7" w:rsidRDefault="00E302E7" w:rsidP="00E302E7">
      <w:pPr>
        <w:spacing w:before="120" w:line="360" w:lineRule="auto"/>
        <w:rPr>
          <w:rFonts w:cs="Arabic Transparent"/>
          <w:sz w:val="28"/>
          <w:szCs w:val="28"/>
          <w:rtl/>
        </w:rPr>
      </w:pPr>
    </w:p>
    <w:p w:rsidR="00E302E7" w:rsidRPr="00E302E7" w:rsidRDefault="00E302E7" w:rsidP="00E302E7">
      <w:pPr>
        <w:shd w:val="clear" w:color="auto" w:fill="D9D9D9"/>
        <w:spacing w:before="120" w:after="200" w:line="276" w:lineRule="auto"/>
        <w:jc w:val="center"/>
        <w:rPr>
          <w:rFonts w:ascii="Simplified Arabic" w:hAnsi="Simplified Arabic" w:cs="Monotype Koufi"/>
          <w:b/>
          <w:bCs/>
          <w:sz w:val="32"/>
          <w:szCs w:val="32"/>
          <w:rtl/>
          <w:lang w:bidi="ar-EG"/>
        </w:rPr>
      </w:pPr>
      <w:r w:rsidRPr="00E302E7">
        <w:rPr>
          <w:rFonts w:ascii="Simplified Arabic" w:hAnsi="Simplified Arabic" w:cs="Monotype Koufi" w:hint="cs"/>
          <w:b/>
          <w:bCs/>
          <w:sz w:val="32"/>
          <w:szCs w:val="32"/>
          <w:rtl/>
          <w:lang w:bidi="ar-EG"/>
        </w:rPr>
        <w:t>قائمة المحتويات</w:t>
      </w:r>
    </w:p>
    <w:tbl>
      <w:tblPr>
        <w:tblStyle w:val="24"/>
        <w:bidiVisual/>
        <w:tblW w:w="5000" w:type="pct"/>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8113"/>
        <w:gridCol w:w="1475"/>
      </w:tblGrid>
      <w:tr w:rsidR="00E302E7" w:rsidRPr="00E302E7" w:rsidTr="00966329">
        <w:trPr>
          <w:tblHeader/>
        </w:trPr>
        <w:tc>
          <w:tcPr>
            <w:tcW w:w="4231" w:type="pct"/>
            <w:tcBorders>
              <w:top w:val="thinThickSmallGap" w:sz="24" w:space="0" w:color="auto"/>
              <w:left w:val="thinThickSmallGap" w:sz="24" w:space="0" w:color="auto"/>
              <w:bottom w:val="thinThickSmallGap" w:sz="24" w:space="0" w:color="auto"/>
              <w:right w:val="single" w:sz="6" w:space="0" w:color="auto"/>
            </w:tcBorders>
            <w:shd w:val="clear" w:color="auto" w:fill="D9D9D9" w:themeFill="background1" w:themeFillShade="D9"/>
            <w:hideMark/>
          </w:tcPr>
          <w:p w:rsidR="00E302E7" w:rsidRPr="00E302E7" w:rsidRDefault="00E302E7" w:rsidP="00E302E7">
            <w:pPr>
              <w:spacing w:before="120"/>
              <w:jc w:val="center"/>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العنوان</w:t>
            </w:r>
          </w:p>
        </w:tc>
        <w:tc>
          <w:tcPr>
            <w:tcW w:w="769" w:type="pct"/>
            <w:tcBorders>
              <w:top w:val="thinThickSmallGap" w:sz="24" w:space="0" w:color="auto"/>
              <w:left w:val="single" w:sz="6" w:space="0" w:color="auto"/>
              <w:bottom w:val="thinThickSmallGap" w:sz="24" w:space="0" w:color="auto"/>
              <w:right w:val="thinThickSmallGap" w:sz="24" w:space="0" w:color="auto"/>
            </w:tcBorders>
            <w:shd w:val="clear" w:color="auto" w:fill="D9D9D9" w:themeFill="background1" w:themeFillShade="D9"/>
            <w:hideMark/>
          </w:tcPr>
          <w:p w:rsidR="00E302E7" w:rsidRPr="00E302E7" w:rsidRDefault="00E302E7" w:rsidP="00E302E7">
            <w:pPr>
              <w:spacing w:before="120"/>
              <w:jc w:val="center"/>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الصفحة</w:t>
            </w:r>
          </w:p>
        </w:tc>
      </w:tr>
      <w:tr w:rsidR="00E302E7" w:rsidRPr="00E302E7" w:rsidTr="00966329">
        <w:tc>
          <w:tcPr>
            <w:tcW w:w="4231" w:type="pct"/>
            <w:tcBorders>
              <w:top w:val="thinThickSmallGap" w:sz="24" w:space="0" w:color="auto"/>
              <w:left w:val="thinThickSmallGap" w:sz="24" w:space="0" w:color="auto"/>
              <w:bottom w:val="single" w:sz="6" w:space="0" w:color="auto"/>
              <w:right w:val="single" w:sz="6" w:space="0" w:color="auto"/>
            </w:tcBorders>
            <w:shd w:val="clear" w:color="auto" w:fill="D9D9D9" w:themeFill="background1" w:themeFillShade="D9"/>
            <w:hideMark/>
          </w:tcPr>
          <w:p w:rsidR="00E302E7" w:rsidRPr="00E302E7" w:rsidRDefault="00E302E7" w:rsidP="00E302E7">
            <w:pPr>
              <w:spacing w:before="120"/>
              <w:rPr>
                <w:rFonts w:ascii="Simplified Arabic" w:eastAsia="Calibri" w:hAnsi="Simplified Arabic" w:cs="Monotype Koufi"/>
                <w:sz w:val="22"/>
                <w:szCs w:val="22"/>
                <w:rtl/>
                <w:lang w:bidi="ar-EG"/>
              </w:rPr>
            </w:pPr>
          </w:p>
        </w:tc>
        <w:tc>
          <w:tcPr>
            <w:tcW w:w="769" w:type="pct"/>
            <w:tcBorders>
              <w:top w:val="thinThickSmallGap" w:sz="24" w:space="0" w:color="auto"/>
              <w:left w:val="single" w:sz="6" w:space="0" w:color="auto"/>
              <w:bottom w:val="single" w:sz="6" w:space="0" w:color="auto"/>
              <w:right w:val="thinThickSmallGap" w:sz="24" w:space="0" w:color="auto"/>
            </w:tcBorders>
            <w:shd w:val="clear" w:color="auto" w:fill="D9D9D9" w:themeFill="background1" w:themeFillShade="D9"/>
            <w:hideMark/>
          </w:tcPr>
          <w:p w:rsidR="00E302E7" w:rsidRPr="00E302E7" w:rsidRDefault="00E302E7" w:rsidP="00E302E7">
            <w:pPr>
              <w:spacing w:before="120"/>
              <w:jc w:val="center"/>
              <w:rPr>
                <w:rFonts w:ascii="Simplified Arabic" w:eastAsia="Calibri" w:hAnsi="Simplified Arabic" w:cs="Monotype Koufi"/>
                <w:sz w:val="22"/>
                <w:szCs w:val="22"/>
                <w:lang w:bidi="ar-EG"/>
              </w:rPr>
            </w:pP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vAlign w:val="center"/>
            <w:hideMark/>
          </w:tcPr>
          <w:p w:rsidR="00E302E7" w:rsidRPr="00E302E7" w:rsidRDefault="00E302E7" w:rsidP="00E302E7">
            <w:pPr>
              <w:spacing w:before="120"/>
              <w:rPr>
                <w:rFonts w:ascii="Simplified Arabic" w:eastAsia="Calibri" w:hAnsi="Simplified Arabic" w:cs="Monotype Koufi"/>
                <w:sz w:val="22"/>
                <w:szCs w:val="22"/>
                <w:lang w:bidi="ar-EG"/>
              </w:rPr>
            </w:pPr>
          </w:p>
        </w:tc>
        <w:tc>
          <w:tcPr>
            <w:tcW w:w="769" w:type="pct"/>
            <w:tcBorders>
              <w:top w:val="single" w:sz="6" w:space="0" w:color="auto"/>
              <w:left w:val="single" w:sz="6" w:space="0" w:color="auto"/>
              <w:bottom w:val="single" w:sz="6" w:space="0" w:color="auto"/>
              <w:right w:val="thinThickSmallGap" w:sz="24" w:space="0" w:color="auto"/>
            </w:tcBorders>
            <w:hideMark/>
          </w:tcPr>
          <w:p w:rsidR="00E302E7" w:rsidRPr="00E302E7" w:rsidRDefault="00E302E7" w:rsidP="00E302E7">
            <w:pPr>
              <w:spacing w:before="120"/>
              <w:jc w:val="center"/>
              <w:rPr>
                <w:rFonts w:ascii="Simplified Arabic" w:eastAsia="Calibri" w:hAnsi="Simplified Arabic" w:cs="Monotype Koufi"/>
                <w:sz w:val="22"/>
                <w:szCs w:val="22"/>
                <w:lang w:bidi="ar-EG"/>
              </w:rPr>
            </w:pP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D9D9D9" w:themeFill="background1" w:themeFillShade="D9"/>
            <w:hideMark/>
          </w:tcPr>
          <w:p w:rsidR="00E302E7" w:rsidRPr="00E302E7" w:rsidRDefault="00E302E7" w:rsidP="00E302E7">
            <w:pPr>
              <w:spacing w:before="120"/>
              <w:rPr>
                <w:rFonts w:ascii="Simplified Arabic" w:eastAsia="Calibri" w:hAnsi="Simplified Arabic" w:cs="Monotype Koufi"/>
                <w:sz w:val="22"/>
                <w:szCs w:val="22"/>
                <w:lang w:bidi="ar-EG"/>
              </w:rPr>
            </w:pPr>
          </w:p>
        </w:tc>
        <w:tc>
          <w:tcPr>
            <w:tcW w:w="769" w:type="pct"/>
            <w:tcBorders>
              <w:top w:val="single" w:sz="6" w:space="0" w:color="auto"/>
              <w:left w:val="single" w:sz="6" w:space="0" w:color="auto"/>
              <w:bottom w:val="single" w:sz="6" w:space="0" w:color="auto"/>
              <w:right w:val="thinThickSmallGap" w:sz="24" w:space="0" w:color="auto"/>
            </w:tcBorders>
            <w:shd w:val="clear" w:color="auto" w:fill="D9D9D9" w:themeFill="background1" w:themeFillShade="D9"/>
            <w:hideMark/>
          </w:tcPr>
          <w:p w:rsidR="00E302E7" w:rsidRPr="00E302E7" w:rsidRDefault="00E302E7" w:rsidP="00E302E7">
            <w:pPr>
              <w:rPr>
                <w:rFonts w:ascii="Calibri" w:eastAsia="Calibri" w:hAnsi="Calibri" w:cs="Arial"/>
                <w:sz w:val="22"/>
                <w:szCs w:val="22"/>
              </w:rPr>
            </w:pP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FFFFFF" w:themeFill="background1"/>
            <w:hideMark/>
          </w:tcPr>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الآية القرآنية ...............................................................................................................................</w:t>
            </w:r>
          </w:p>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الإهداء .............................................................................................................................................</w:t>
            </w:r>
          </w:p>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الشكر والتقدير ...........................................................................................................................</w:t>
            </w:r>
          </w:p>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قائمة المحتويات............................................................................................................................</w:t>
            </w:r>
          </w:p>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المقدمة ..........................................................................................................................................</w:t>
            </w:r>
          </w:p>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sz w:val="22"/>
                <w:szCs w:val="22"/>
                <w:rtl/>
                <w:lang w:bidi="ar-EG"/>
              </w:rPr>
              <w:t>مشكلة الدراسة</w:t>
            </w:r>
            <w:r w:rsidRPr="00E302E7">
              <w:rPr>
                <w:rFonts w:ascii="Simplified Arabic" w:eastAsia="Calibri" w:hAnsi="Simplified Arabic" w:cs="Monotype Koufi" w:hint="cs"/>
                <w:sz w:val="22"/>
                <w:szCs w:val="22"/>
                <w:rtl/>
                <w:lang w:bidi="ar-EG"/>
              </w:rPr>
              <w:t xml:space="preserve"> ............................................................................................................................</w:t>
            </w:r>
          </w:p>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الأهداف والأهمية ............................................................................................................................</w:t>
            </w:r>
          </w:p>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ال</w:t>
            </w:r>
            <w:r w:rsidRPr="00E302E7">
              <w:rPr>
                <w:rFonts w:ascii="Simplified Arabic" w:eastAsia="Calibri" w:hAnsi="Simplified Arabic" w:cs="Monotype Koufi"/>
                <w:sz w:val="22"/>
                <w:szCs w:val="22"/>
                <w:rtl/>
                <w:lang w:bidi="ar-EG"/>
              </w:rPr>
              <w:t>تساؤلا</w:t>
            </w:r>
            <w:r w:rsidRPr="00E302E7">
              <w:rPr>
                <w:rFonts w:ascii="Simplified Arabic" w:eastAsia="Calibri" w:hAnsi="Simplified Arabic" w:cs="Monotype Koufi" w:hint="cs"/>
                <w:sz w:val="22"/>
                <w:szCs w:val="22"/>
                <w:rtl/>
                <w:lang w:bidi="ar-EG"/>
              </w:rPr>
              <w:t>ت والفرضيات ..................................................................................................................</w:t>
            </w:r>
          </w:p>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ال</w:t>
            </w:r>
            <w:r w:rsidRPr="00E302E7">
              <w:rPr>
                <w:rFonts w:ascii="Simplified Arabic" w:eastAsia="Calibri" w:hAnsi="Simplified Arabic" w:cs="Monotype Koufi"/>
                <w:sz w:val="22"/>
                <w:szCs w:val="22"/>
                <w:rtl/>
                <w:lang w:bidi="ar-EG"/>
              </w:rPr>
              <w:t xml:space="preserve">منهجية </w:t>
            </w:r>
            <w:r w:rsidRPr="00E302E7">
              <w:rPr>
                <w:rFonts w:ascii="Simplified Arabic" w:eastAsia="Calibri" w:hAnsi="Simplified Arabic" w:cs="Monotype Koufi" w:hint="cs"/>
                <w:sz w:val="22"/>
                <w:szCs w:val="22"/>
                <w:rtl/>
                <w:lang w:bidi="ar-EG"/>
              </w:rPr>
              <w:t>.....................................................................................................................................</w:t>
            </w:r>
          </w:p>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sz w:val="22"/>
                <w:szCs w:val="22"/>
                <w:rtl/>
                <w:lang w:bidi="ar-EG"/>
              </w:rPr>
              <w:t>التعريفات الإجرائية المرتبطة بالدراسة</w:t>
            </w:r>
            <w:r w:rsidRPr="00E302E7">
              <w:rPr>
                <w:rFonts w:ascii="Simplified Arabic" w:eastAsia="Calibri" w:hAnsi="Simplified Arabic" w:cs="Monotype Koufi" w:hint="cs"/>
                <w:sz w:val="22"/>
                <w:szCs w:val="22"/>
                <w:rtl/>
                <w:lang w:bidi="ar-EG"/>
              </w:rPr>
              <w:t xml:space="preserve"> ..................................................................................</w:t>
            </w:r>
          </w:p>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sz w:val="22"/>
                <w:szCs w:val="22"/>
                <w:rtl/>
                <w:lang w:bidi="ar-EG"/>
              </w:rPr>
              <w:t xml:space="preserve">النطاق الزمني </w:t>
            </w:r>
            <w:r w:rsidRPr="00E302E7">
              <w:rPr>
                <w:rFonts w:ascii="Simplified Arabic" w:eastAsia="Calibri" w:hAnsi="Simplified Arabic" w:cs="Monotype Koufi" w:hint="cs"/>
                <w:sz w:val="22"/>
                <w:szCs w:val="22"/>
                <w:rtl/>
                <w:lang w:bidi="ar-EG"/>
              </w:rPr>
              <w:t>..............................................................................................................................</w:t>
            </w:r>
          </w:p>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sz w:val="22"/>
                <w:szCs w:val="22"/>
                <w:rtl/>
                <w:lang w:bidi="ar-EG"/>
              </w:rPr>
              <w:t>مصادر جمع المعلومات</w:t>
            </w:r>
            <w:r w:rsidRPr="00E302E7">
              <w:rPr>
                <w:rFonts w:ascii="Simplified Arabic" w:eastAsia="Calibri" w:hAnsi="Simplified Arabic" w:cs="Monotype Koufi" w:hint="cs"/>
                <w:sz w:val="22"/>
                <w:szCs w:val="22"/>
                <w:rtl/>
                <w:lang w:bidi="ar-EG"/>
              </w:rPr>
              <w:t xml:space="preserve"> ...................................................................................................................</w:t>
            </w:r>
          </w:p>
          <w:p w:rsidR="00E302E7" w:rsidRPr="00E302E7" w:rsidRDefault="00E302E7" w:rsidP="00E302E7">
            <w:pPr>
              <w:spacing w:before="120"/>
              <w:rPr>
                <w:rFonts w:ascii="Simplified Arabic" w:eastAsia="Calibri" w:hAnsi="Simplified Arabic" w:cs="Monotype Koufi"/>
                <w:sz w:val="22"/>
                <w:szCs w:val="22"/>
                <w:lang w:bidi="ar-EG"/>
              </w:rPr>
            </w:pPr>
            <w:r w:rsidRPr="00E302E7">
              <w:rPr>
                <w:rFonts w:ascii="Simplified Arabic" w:eastAsia="Calibri" w:hAnsi="Simplified Arabic" w:cs="Monotype Koufi"/>
                <w:sz w:val="22"/>
                <w:szCs w:val="22"/>
                <w:rtl/>
                <w:lang w:bidi="ar-EG"/>
              </w:rPr>
              <w:t>الدراسات السابقة</w:t>
            </w:r>
            <w:r w:rsidRPr="00E302E7">
              <w:rPr>
                <w:rFonts w:ascii="Simplified Arabic" w:eastAsia="Calibri" w:hAnsi="Simplified Arabic" w:cs="Monotype Koufi" w:hint="cs"/>
                <w:sz w:val="22"/>
                <w:szCs w:val="22"/>
                <w:rtl/>
                <w:lang w:bidi="ar-EG"/>
              </w:rPr>
              <w:t xml:space="preserve"> .......................................................................................................................</w:t>
            </w:r>
          </w:p>
        </w:tc>
        <w:tc>
          <w:tcPr>
            <w:tcW w:w="769" w:type="pct"/>
            <w:tcBorders>
              <w:top w:val="single" w:sz="6" w:space="0" w:color="auto"/>
              <w:left w:val="single" w:sz="6" w:space="0" w:color="auto"/>
              <w:bottom w:val="single" w:sz="6" w:space="0" w:color="auto"/>
              <w:right w:val="thinThickSmallGap" w:sz="24" w:space="0" w:color="auto"/>
            </w:tcBorders>
            <w:shd w:val="clear" w:color="auto" w:fill="FFFFFF" w:themeFill="background1"/>
          </w:tcPr>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أ</w:t>
            </w:r>
          </w:p>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ب</w:t>
            </w:r>
          </w:p>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ج</w:t>
            </w:r>
          </w:p>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د</w:t>
            </w:r>
          </w:p>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1</w:t>
            </w:r>
          </w:p>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1</w:t>
            </w:r>
          </w:p>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3</w:t>
            </w:r>
          </w:p>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4</w:t>
            </w:r>
          </w:p>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4</w:t>
            </w:r>
          </w:p>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6</w:t>
            </w:r>
          </w:p>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7</w:t>
            </w:r>
          </w:p>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8</w:t>
            </w:r>
          </w:p>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8</w:t>
            </w: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D9D9D9" w:themeFill="background1" w:themeFillShade="D9"/>
            <w:hideMark/>
          </w:tcPr>
          <w:p w:rsidR="00E302E7" w:rsidRPr="00E302E7" w:rsidRDefault="00E302E7" w:rsidP="00E302E7">
            <w:pPr>
              <w:spacing w:before="120" w:line="360" w:lineRule="auto"/>
              <w:ind w:firstLine="284"/>
              <w:jc w:val="center"/>
              <w:rPr>
                <w:rFonts w:ascii="Calibri" w:eastAsia="Calibri" w:hAnsi="Calibri" w:cs="Arabic Transparent"/>
                <w:sz w:val="22"/>
                <w:szCs w:val="22"/>
                <w:rtl/>
              </w:rPr>
            </w:pPr>
            <w:r w:rsidRPr="00E302E7">
              <w:rPr>
                <w:rFonts w:ascii="Simplified Arabic" w:eastAsia="Calibri" w:hAnsi="Simplified Arabic" w:cs="Monotype Koufi" w:hint="cs"/>
                <w:sz w:val="22"/>
                <w:szCs w:val="22"/>
                <w:rtl/>
                <w:lang w:bidi="ar-EG"/>
              </w:rPr>
              <w:t>الفصل الأول:</w:t>
            </w:r>
            <w:r w:rsidRPr="00E302E7">
              <w:rPr>
                <w:rFonts w:ascii="Simplified Arabic" w:eastAsia="Calibri" w:hAnsi="Simplified Arabic" w:cs="Monotype Koufi"/>
                <w:sz w:val="22"/>
                <w:szCs w:val="22"/>
                <w:rtl/>
                <w:lang w:bidi="ar-EG"/>
              </w:rPr>
              <w:t xml:space="preserve"> السياسة الخارجية</w:t>
            </w:r>
            <w:r w:rsidRPr="00E302E7">
              <w:rPr>
                <w:rFonts w:ascii="Simplified Arabic" w:eastAsia="Calibri" w:hAnsi="Simplified Arabic" w:cs="Monotype Koufi" w:hint="cs"/>
                <w:sz w:val="22"/>
                <w:szCs w:val="22"/>
                <w:rtl/>
                <w:lang w:bidi="ar-EG"/>
              </w:rPr>
              <w:t xml:space="preserve"> الأمريكية: الأهداف والأدوات</w:t>
            </w:r>
          </w:p>
        </w:tc>
        <w:tc>
          <w:tcPr>
            <w:tcW w:w="769" w:type="pct"/>
            <w:tcBorders>
              <w:top w:val="single" w:sz="6" w:space="0" w:color="auto"/>
              <w:left w:val="single" w:sz="6" w:space="0" w:color="auto"/>
              <w:bottom w:val="single" w:sz="6" w:space="0" w:color="auto"/>
              <w:right w:val="thinThickSmallGap" w:sz="24" w:space="0" w:color="auto"/>
            </w:tcBorders>
            <w:shd w:val="clear" w:color="auto" w:fill="D9D9D9" w:themeFill="background1" w:themeFillShade="D9"/>
          </w:tcPr>
          <w:p w:rsidR="00E302E7" w:rsidRPr="00E302E7" w:rsidRDefault="00E302E7" w:rsidP="00E302E7">
            <w:pPr>
              <w:spacing w:before="120"/>
              <w:jc w:val="center"/>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20</w:t>
            </w: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FFFFFF" w:themeFill="background1"/>
            <w:vAlign w:val="center"/>
            <w:hideMark/>
          </w:tcPr>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المبحث الأول: ماهية السياسة الخارجية ومحدداتها</w:t>
            </w:r>
          </w:p>
        </w:tc>
        <w:tc>
          <w:tcPr>
            <w:tcW w:w="769" w:type="pct"/>
            <w:tcBorders>
              <w:top w:val="single" w:sz="6" w:space="0" w:color="auto"/>
              <w:left w:val="single" w:sz="6" w:space="0" w:color="auto"/>
              <w:bottom w:val="single" w:sz="6" w:space="0" w:color="auto"/>
              <w:right w:val="thinThickSmallGap" w:sz="24" w:space="0" w:color="auto"/>
            </w:tcBorders>
            <w:shd w:val="clear" w:color="auto" w:fill="FFFFFF" w:themeFill="background1"/>
          </w:tcPr>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21</w:t>
            </w: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FFFFFF" w:themeFill="background1"/>
            <w:vAlign w:val="center"/>
            <w:hideMark/>
          </w:tcPr>
          <w:p w:rsidR="00E302E7" w:rsidRPr="00E302E7" w:rsidRDefault="00E302E7" w:rsidP="00E302E7">
            <w:pPr>
              <w:spacing w:before="120"/>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 xml:space="preserve">المبحث الثاني: </w:t>
            </w:r>
            <w:r w:rsidRPr="00E302E7">
              <w:rPr>
                <w:rFonts w:ascii="Simplified Arabic" w:eastAsia="Calibri" w:hAnsi="Simplified Arabic" w:cs="Monotype Koufi"/>
                <w:sz w:val="22"/>
                <w:szCs w:val="22"/>
                <w:rtl/>
                <w:lang w:bidi="ar-EG"/>
              </w:rPr>
              <w:t>أهداف وأدوات السياسة الخارجية</w:t>
            </w:r>
          </w:p>
        </w:tc>
        <w:tc>
          <w:tcPr>
            <w:tcW w:w="769" w:type="pct"/>
            <w:tcBorders>
              <w:top w:val="single" w:sz="6" w:space="0" w:color="auto"/>
              <w:left w:val="single" w:sz="6" w:space="0" w:color="auto"/>
              <w:bottom w:val="single" w:sz="6" w:space="0" w:color="auto"/>
              <w:right w:val="thinThickSmallGap" w:sz="24" w:space="0" w:color="auto"/>
            </w:tcBorders>
            <w:shd w:val="clear" w:color="auto" w:fill="FFFFFF" w:themeFill="background1"/>
          </w:tcPr>
          <w:p w:rsidR="00E302E7" w:rsidRPr="00E302E7" w:rsidRDefault="00E302E7" w:rsidP="00E302E7">
            <w:pPr>
              <w:spacing w:before="120"/>
              <w:jc w:val="center"/>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26</w:t>
            </w: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FFFFFF" w:themeFill="background1"/>
            <w:hideMark/>
          </w:tcPr>
          <w:p w:rsidR="00E302E7" w:rsidRPr="00E302E7" w:rsidRDefault="00E302E7" w:rsidP="00E302E7">
            <w:pPr>
              <w:spacing w:before="120"/>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 xml:space="preserve">المبحث الثالث: </w:t>
            </w:r>
            <w:r w:rsidRPr="00E302E7">
              <w:rPr>
                <w:rFonts w:ascii="Simplified Arabic" w:eastAsia="Calibri" w:hAnsi="Simplified Arabic" w:cs="Monotype Koufi"/>
                <w:sz w:val="22"/>
                <w:szCs w:val="22"/>
                <w:rtl/>
                <w:lang w:bidi="ar-EG"/>
              </w:rPr>
              <w:t>السياسة الخارجية الأمريكية ( الأهداف والأدوات )</w:t>
            </w:r>
          </w:p>
        </w:tc>
        <w:tc>
          <w:tcPr>
            <w:tcW w:w="769" w:type="pct"/>
            <w:tcBorders>
              <w:top w:val="single" w:sz="6" w:space="0" w:color="auto"/>
              <w:left w:val="single" w:sz="6" w:space="0" w:color="auto"/>
              <w:bottom w:val="single" w:sz="6" w:space="0" w:color="auto"/>
              <w:right w:val="thinThickSmallGap" w:sz="24" w:space="0" w:color="auto"/>
            </w:tcBorders>
            <w:shd w:val="clear" w:color="auto" w:fill="FFFFFF" w:themeFill="background1"/>
          </w:tcPr>
          <w:p w:rsidR="00E302E7" w:rsidRPr="00E302E7" w:rsidRDefault="00E302E7" w:rsidP="00E302E7">
            <w:pPr>
              <w:spacing w:before="120"/>
              <w:jc w:val="center"/>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36</w:t>
            </w: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D9D9D9" w:themeFill="background1" w:themeFillShade="D9"/>
            <w:hideMark/>
          </w:tcPr>
          <w:p w:rsidR="00E302E7" w:rsidRPr="00E302E7" w:rsidRDefault="00E302E7" w:rsidP="00E302E7">
            <w:pPr>
              <w:spacing w:before="120" w:line="360" w:lineRule="auto"/>
              <w:ind w:firstLine="284"/>
              <w:jc w:val="center"/>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 xml:space="preserve">الفصل الثاني: </w:t>
            </w:r>
            <w:r w:rsidRPr="00E302E7">
              <w:rPr>
                <w:rFonts w:ascii="Simplified Arabic" w:eastAsia="Calibri" w:hAnsi="Simplified Arabic" w:cs="Monotype Koufi"/>
                <w:sz w:val="22"/>
                <w:szCs w:val="22"/>
                <w:rtl/>
                <w:lang w:bidi="ar-EG"/>
              </w:rPr>
              <w:t>محددات السياسة الخارجية الأمريكية تجاه اليمن</w:t>
            </w:r>
          </w:p>
        </w:tc>
        <w:tc>
          <w:tcPr>
            <w:tcW w:w="769" w:type="pct"/>
            <w:tcBorders>
              <w:top w:val="single" w:sz="6" w:space="0" w:color="auto"/>
              <w:left w:val="single" w:sz="6" w:space="0" w:color="auto"/>
              <w:bottom w:val="single" w:sz="6" w:space="0" w:color="auto"/>
              <w:right w:val="thinThickSmallGap" w:sz="24" w:space="0" w:color="auto"/>
            </w:tcBorders>
            <w:shd w:val="clear" w:color="auto" w:fill="D9D9D9" w:themeFill="background1" w:themeFillShade="D9"/>
          </w:tcPr>
          <w:p w:rsidR="00E302E7" w:rsidRPr="00E302E7" w:rsidRDefault="00E302E7" w:rsidP="00E302E7">
            <w:pPr>
              <w:spacing w:before="120"/>
              <w:jc w:val="center"/>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56</w:t>
            </w: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FFFFFF" w:themeFill="background1"/>
            <w:hideMark/>
          </w:tcPr>
          <w:p w:rsidR="00E302E7" w:rsidRPr="00E302E7" w:rsidRDefault="00E302E7" w:rsidP="00E302E7">
            <w:pPr>
              <w:spacing w:before="120"/>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 xml:space="preserve">المبحث الأول: </w:t>
            </w:r>
            <w:r w:rsidRPr="00E302E7">
              <w:rPr>
                <w:rFonts w:ascii="Simplified Arabic" w:eastAsia="Calibri" w:hAnsi="Simplified Arabic" w:cs="Monotype Koufi"/>
                <w:sz w:val="22"/>
                <w:szCs w:val="22"/>
                <w:rtl/>
                <w:lang w:bidi="ar-EG"/>
              </w:rPr>
              <w:t>المحدد الإقليمي: موقع اليمن في الإستراتيجية الأمريكية</w:t>
            </w:r>
          </w:p>
        </w:tc>
        <w:tc>
          <w:tcPr>
            <w:tcW w:w="769" w:type="pct"/>
            <w:tcBorders>
              <w:top w:val="single" w:sz="6" w:space="0" w:color="auto"/>
              <w:left w:val="single" w:sz="6" w:space="0" w:color="auto"/>
              <w:bottom w:val="single" w:sz="6" w:space="0" w:color="auto"/>
              <w:right w:val="thinThickSmallGap" w:sz="24" w:space="0" w:color="auto"/>
            </w:tcBorders>
            <w:shd w:val="clear" w:color="auto" w:fill="FFFFFF" w:themeFill="background1"/>
          </w:tcPr>
          <w:p w:rsidR="00E302E7" w:rsidRPr="00E302E7" w:rsidRDefault="00E302E7" w:rsidP="00E302E7">
            <w:pPr>
              <w:spacing w:before="120"/>
              <w:jc w:val="center"/>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58</w:t>
            </w: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FFFFFF" w:themeFill="background1"/>
          </w:tcPr>
          <w:p w:rsidR="00E302E7" w:rsidRPr="00E302E7" w:rsidRDefault="00E302E7" w:rsidP="00E302E7">
            <w:pPr>
              <w:spacing w:before="120"/>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 xml:space="preserve">المبحث الثاني: </w:t>
            </w:r>
            <w:r w:rsidRPr="00E302E7">
              <w:rPr>
                <w:rFonts w:ascii="Simplified Arabic" w:eastAsia="Calibri" w:hAnsi="Simplified Arabic" w:cs="Monotype Koufi"/>
                <w:sz w:val="22"/>
                <w:szCs w:val="22"/>
                <w:rtl/>
                <w:lang w:bidi="ar-EG"/>
              </w:rPr>
              <w:t>المحدد الأمني: الإرهاب وتداعياته على المصالح الأمريكية</w:t>
            </w:r>
          </w:p>
        </w:tc>
        <w:tc>
          <w:tcPr>
            <w:tcW w:w="769" w:type="pct"/>
            <w:tcBorders>
              <w:top w:val="single" w:sz="6" w:space="0" w:color="auto"/>
              <w:left w:val="single" w:sz="6" w:space="0" w:color="auto"/>
              <w:bottom w:val="single" w:sz="6" w:space="0" w:color="auto"/>
              <w:right w:val="thinThickSmallGap" w:sz="24" w:space="0" w:color="auto"/>
            </w:tcBorders>
            <w:shd w:val="clear" w:color="auto" w:fill="FFFFFF" w:themeFill="background1"/>
          </w:tcPr>
          <w:p w:rsidR="00E302E7" w:rsidRPr="00E302E7" w:rsidRDefault="00E302E7" w:rsidP="00E302E7">
            <w:pPr>
              <w:spacing w:before="120"/>
              <w:jc w:val="center"/>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66</w:t>
            </w: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FFFFFF" w:themeFill="background1"/>
          </w:tcPr>
          <w:p w:rsidR="00E302E7" w:rsidRPr="00E302E7" w:rsidRDefault="00E302E7" w:rsidP="00E302E7">
            <w:pPr>
              <w:spacing w:before="120"/>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المبحث الثالث: المحدد الاقتصادي: المصالح الاقتصادية الأمريكية في اليمن</w:t>
            </w:r>
          </w:p>
        </w:tc>
        <w:tc>
          <w:tcPr>
            <w:tcW w:w="769" w:type="pct"/>
            <w:tcBorders>
              <w:top w:val="single" w:sz="6" w:space="0" w:color="auto"/>
              <w:left w:val="single" w:sz="6" w:space="0" w:color="auto"/>
              <w:bottom w:val="single" w:sz="6" w:space="0" w:color="auto"/>
              <w:right w:val="thinThickSmallGap" w:sz="24" w:space="0" w:color="auto"/>
            </w:tcBorders>
            <w:shd w:val="clear" w:color="auto" w:fill="FFFFFF" w:themeFill="background1"/>
          </w:tcPr>
          <w:p w:rsidR="00E302E7" w:rsidRPr="00E302E7" w:rsidRDefault="00E302E7" w:rsidP="00E302E7">
            <w:pPr>
              <w:spacing w:before="120"/>
              <w:jc w:val="center"/>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89</w:t>
            </w: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D9D9D9" w:themeFill="background1" w:themeFillShade="D9"/>
            <w:vAlign w:val="center"/>
          </w:tcPr>
          <w:p w:rsidR="00E302E7" w:rsidRPr="00E302E7" w:rsidRDefault="00E302E7" w:rsidP="00E302E7">
            <w:pPr>
              <w:spacing w:before="120" w:line="360" w:lineRule="auto"/>
              <w:ind w:firstLine="284"/>
              <w:jc w:val="center"/>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الفصل الثالث: توجهات السياسة الخارجية الأمريكية تجاه اليمن</w:t>
            </w:r>
          </w:p>
        </w:tc>
        <w:tc>
          <w:tcPr>
            <w:tcW w:w="769" w:type="pct"/>
            <w:tcBorders>
              <w:top w:val="single" w:sz="6" w:space="0" w:color="auto"/>
              <w:left w:val="single" w:sz="6" w:space="0" w:color="auto"/>
              <w:bottom w:val="single" w:sz="6" w:space="0" w:color="auto"/>
              <w:right w:val="thinThickSmallGap" w:sz="24" w:space="0" w:color="auto"/>
            </w:tcBorders>
            <w:shd w:val="clear" w:color="auto" w:fill="D9D9D9" w:themeFill="background1" w:themeFillShade="D9"/>
          </w:tcPr>
          <w:p w:rsidR="00E302E7" w:rsidRPr="00E302E7" w:rsidRDefault="00E302E7" w:rsidP="00E302E7">
            <w:pPr>
              <w:spacing w:before="120"/>
              <w:jc w:val="center"/>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115</w:t>
            </w: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FFFFFF" w:themeFill="background1"/>
            <w:vAlign w:val="center"/>
          </w:tcPr>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المبحث الأول: التوجهات السياسية ( الديمقراطية وحقوق الإنسان )</w:t>
            </w:r>
          </w:p>
        </w:tc>
        <w:tc>
          <w:tcPr>
            <w:tcW w:w="769" w:type="pct"/>
            <w:tcBorders>
              <w:top w:val="single" w:sz="6" w:space="0" w:color="auto"/>
              <w:left w:val="single" w:sz="6" w:space="0" w:color="auto"/>
              <w:bottom w:val="single" w:sz="6" w:space="0" w:color="auto"/>
              <w:right w:val="thinThickSmallGap" w:sz="24" w:space="0" w:color="auto"/>
            </w:tcBorders>
            <w:shd w:val="clear" w:color="auto" w:fill="FFFFFF" w:themeFill="background1"/>
          </w:tcPr>
          <w:p w:rsidR="00E302E7" w:rsidRPr="00E302E7" w:rsidRDefault="00E302E7" w:rsidP="00E302E7">
            <w:pPr>
              <w:spacing w:before="120"/>
              <w:jc w:val="center"/>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117</w:t>
            </w:r>
          </w:p>
        </w:tc>
      </w:tr>
      <w:tr w:rsidR="00E302E7" w:rsidRPr="00E302E7" w:rsidTr="00966329">
        <w:tc>
          <w:tcPr>
            <w:tcW w:w="4231" w:type="pct"/>
            <w:tcBorders>
              <w:top w:val="single" w:sz="6" w:space="0" w:color="auto"/>
              <w:left w:val="thinThickSmallGap" w:sz="24" w:space="0" w:color="auto"/>
              <w:bottom w:val="thickThinSmallGap" w:sz="24" w:space="0" w:color="auto"/>
              <w:right w:val="single" w:sz="6" w:space="0" w:color="auto"/>
            </w:tcBorders>
            <w:shd w:val="clear" w:color="auto" w:fill="FFFFFF" w:themeFill="background1"/>
            <w:vAlign w:val="center"/>
          </w:tcPr>
          <w:p w:rsidR="00E302E7" w:rsidRPr="00E302E7" w:rsidRDefault="00E302E7" w:rsidP="00E302E7">
            <w:pPr>
              <w:spacing w:before="120"/>
              <w:rPr>
                <w:rFonts w:ascii="Simplified Arabic" w:eastAsia="Calibri" w:hAnsi="Simplified Arabic" w:cs="Monotype Koufi"/>
                <w:b/>
                <w:bCs/>
                <w:sz w:val="28"/>
                <w:szCs w:val="28"/>
                <w:rtl/>
                <w:lang w:bidi="ar-EG"/>
              </w:rPr>
            </w:pPr>
            <w:r w:rsidRPr="00E302E7">
              <w:rPr>
                <w:rFonts w:ascii="Simplified Arabic" w:eastAsia="Calibri" w:hAnsi="Simplified Arabic" w:cs="Monotype Koufi" w:hint="cs"/>
                <w:sz w:val="22"/>
                <w:szCs w:val="22"/>
                <w:rtl/>
                <w:lang w:bidi="ar-EG"/>
              </w:rPr>
              <w:lastRenderedPageBreak/>
              <w:t xml:space="preserve">المبحث الثاني: </w:t>
            </w:r>
            <w:r w:rsidRPr="00E302E7">
              <w:rPr>
                <w:rFonts w:ascii="Simplified Arabic" w:eastAsia="Calibri" w:hAnsi="Simplified Arabic" w:cs="Monotype Koufi"/>
                <w:sz w:val="22"/>
                <w:szCs w:val="22"/>
                <w:rtl/>
                <w:lang w:bidi="ar-EG"/>
              </w:rPr>
              <w:t>التوجهات الأمنية السياسية الخارجية الأمريكية في اليمن</w:t>
            </w:r>
            <w:r w:rsidRPr="00E302E7">
              <w:rPr>
                <w:rFonts w:ascii="Simplified Arabic" w:eastAsia="Calibri" w:hAnsi="Simplified Arabic" w:cs="Monotype Koufi"/>
                <w:b/>
                <w:bCs/>
                <w:sz w:val="28"/>
                <w:szCs w:val="28"/>
                <w:rtl/>
                <w:lang w:bidi="ar-EG"/>
              </w:rPr>
              <w:t xml:space="preserve"> </w:t>
            </w:r>
          </w:p>
        </w:tc>
        <w:tc>
          <w:tcPr>
            <w:tcW w:w="769" w:type="pct"/>
            <w:tcBorders>
              <w:top w:val="single" w:sz="6" w:space="0" w:color="auto"/>
              <w:left w:val="single" w:sz="6" w:space="0" w:color="auto"/>
              <w:bottom w:val="thickThinSmallGap" w:sz="24" w:space="0" w:color="auto"/>
              <w:right w:val="thinThickSmallGap" w:sz="24" w:space="0" w:color="auto"/>
            </w:tcBorders>
            <w:shd w:val="clear" w:color="auto" w:fill="FFFFFF" w:themeFill="background1"/>
          </w:tcPr>
          <w:p w:rsidR="00E302E7" w:rsidRPr="00E302E7" w:rsidRDefault="00E302E7" w:rsidP="00E302E7">
            <w:pPr>
              <w:spacing w:before="120"/>
              <w:jc w:val="center"/>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148</w:t>
            </w:r>
          </w:p>
        </w:tc>
      </w:tr>
      <w:tr w:rsidR="00E302E7" w:rsidRPr="00E302E7" w:rsidTr="00966329">
        <w:trPr>
          <w:trHeight w:val="830"/>
        </w:trPr>
        <w:tc>
          <w:tcPr>
            <w:tcW w:w="4231" w:type="pct"/>
            <w:tcBorders>
              <w:top w:val="thickThinSmallGap" w:sz="24" w:space="0" w:color="auto"/>
              <w:left w:val="thinThickSmallGap" w:sz="24" w:space="0" w:color="auto"/>
              <w:bottom w:val="single" w:sz="6" w:space="0" w:color="auto"/>
              <w:right w:val="single" w:sz="6" w:space="0" w:color="auto"/>
            </w:tcBorders>
            <w:shd w:val="clear" w:color="auto" w:fill="FFFFFF" w:themeFill="background1"/>
            <w:vAlign w:val="center"/>
          </w:tcPr>
          <w:p w:rsidR="00E302E7" w:rsidRPr="00E302E7" w:rsidRDefault="00E302E7" w:rsidP="00E302E7">
            <w:pPr>
              <w:spacing w:before="120"/>
              <w:rPr>
                <w:rFonts w:ascii="Calibri" w:eastAsia="Calibri" w:hAnsi="Calibri" w:cs="Arabic Transparent"/>
                <w:sz w:val="28"/>
                <w:szCs w:val="28"/>
                <w:rtl/>
              </w:rPr>
            </w:pPr>
            <w:r w:rsidRPr="00E302E7">
              <w:rPr>
                <w:rFonts w:ascii="Simplified Arabic" w:eastAsia="Calibri" w:hAnsi="Simplified Arabic" w:cs="Monotype Koufi" w:hint="cs"/>
                <w:sz w:val="22"/>
                <w:szCs w:val="22"/>
                <w:rtl/>
                <w:lang w:bidi="ar-EG"/>
              </w:rPr>
              <w:t>المبحث الثالث: التوجهات الاقتصادية</w:t>
            </w:r>
            <w:r w:rsidRPr="00E302E7">
              <w:rPr>
                <w:rFonts w:ascii="Calibri" w:eastAsia="Calibri" w:hAnsi="Calibri" w:cs="Arabic Transparent" w:hint="cs"/>
                <w:sz w:val="28"/>
                <w:szCs w:val="28"/>
                <w:rtl/>
                <w:lang w:bidi="ar-EG"/>
              </w:rPr>
              <w:t xml:space="preserve">       </w:t>
            </w:r>
          </w:p>
        </w:tc>
        <w:tc>
          <w:tcPr>
            <w:tcW w:w="769" w:type="pct"/>
            <w:tcBorders>
              <w:top w:val="thickThinSmallGap" w:sz="24" w:space="0" w:color="auto"/>
              <w:left w:val="single" w:sz="6" w:space="0" w:color="auto"/>
              <w:bottom w:val="single" w:sz="6" w:space="0" w:color="auto"/>
              <w:right w:val="thinThickSmallGap" w:sz="24" w:space="0" w:color="auto"/>
            </w:tcBorders>
            <w:shd w:val="clear" w:color="auto" w:fill="FFFFFF" w:themeFill="background1"/>
          </w:tcPr>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166</w:t>
            </w:r>
          </w:p>
          <w:p w:rsidR="00E302E7" w:rsidRPr="00E302E7" w:rsidRDefault="00E302E7" w:rsidP="00E302E7">
            <w:pPr>
              <w:spacing w:before="120"/>
              <w:rPr>
                <w:rFonts w:ascii="Simplified Arabic" w:eastAsia="Calibri" w:hAnsi="Simplified Arabic" w:cs="Monotype Koufi"/>
                <w:sz w:val="22"/>
                <w:szCs w:val="22"/>
                <w:lang w:bidi="ar-EG"/>
              </w:rPr>
            </w:pPr>
          </w:p>
        </w:tc>
      </w:tr>
      <w:tr w:rsidR="00E302E7" w:rsidRPr="00E302E7" w:rsidTr="00966329">
        <w:trPr>
          <w:trHeight w:val="630"/>
        </w:trPr>
        <w:tc>
          <w:tcPr>
            <w:tcW w:w="4231" w:type="pct"/>
            <w:tcBorders>
              <w:top w:val="single" w:sz="6" w:space="0" w:color="auto"/>
              <w:left w:val="thinThickSmallGap" w:sz="24" w:space="0" w:color="auto"/>
              <w:bottom w:val="single" w:sz="6" w:space="0" w:color="auto"/>
              <w:right w:val="single" w:sz="6" w:space="0" w:color="auto"/>
            </w:tcBorders>
            <w:shd w:val="clear" w:color="auto" w:fill="D9D9D9" w:themeFill="background1" w:themeFillShade="D9"/>
          </w:tcPr>
          <w:p w:rsidR="00E302E7" w:rsidRPr="00E302E7" w:rsidRDefault="00E302E7" w:rsidP="00E302E7">
            <w:pPr>
              <w:spacing w:before="120" w:line="360" w:lineRule="auto"/>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 xml:space="preserve">      الفصل الرابع: مستقبل السياسة الخارجية الأمريكية تجاه اليمن</w:t>
            </w:r>
          </w:p>
        </w:tc>
        <w:tc>
          <w:tcPr>
            <w:tcW w:w="769" w:type="pct"/>
            <w:tcBorders>
              <w:top w:val="single" w:sz="6" w:space="0" w:color="auto"/>
              <w:left w:val="single" w:sz="6" w:space="0" w:color="auto"/>
              <w:bottom w:val="single" w:sz="6" w:space="0" w:color="auto"/>
              <w:right w:val="thinThickSmallGap" w:sz="24" w:space="0" w:color="auto"/>
            </w:tcBorders>
            <w:shd w:val="clear" w:color="auto" w:fill="D9D9D9" w:themeFill="background1" w:themeFillShade="D9"/>
          </w:tcPr>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180</w:t>
            </w:r>
          </w:p>
        </w:tc>
      </w:tr>
      <w:tr w:rsidR="00E302E7" w:rsidRPr="00E302E7" w:rsidTr="00966329">
        <w:trPr>
          <w:trHeight w:val="630"/>
        </w:trPr>
        <w:tc>
          <w:tcPr>
            <w:tcW w:w="4231" w:type="pct"/>
            <w:tcBorders>
              <w:top w:val="single" w:sz="6" w:space="0" w:color="auto"/>
              <w:left w:val="thinThickSmallGap" w:sz="24" w:space="0" w:color="auto"/>
              <w:bottom w:val="single" w:sz="6" w:space="0" w:color="auto"/>
              <w:right w:val="single" w:sz="6" w:space="0" w:color="auto"/>
            </w:tcBorders>
            <w:shd w:val="clear" w:color="auto" w:fill="FFFFFF" w:themeFill="background1"/>
          </w:tcPr>
          <w:p w:rsidR="00E302E7" w:rsidRPr="00E302E7" w:rsidRDefault="00E302E7" w:rsidP="00E302E7">
            <w:pPr>
              <w:spacing w:before="120" w:line="360" w:lineRule="auto"/>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المبحث الأول: الموقف الأمريكي من المبادرة الخليجية</w:t>
            </w:r>
          </w:p>
        </w:tc>
        <w:tc>
          <w:tcPr>
            <w:tcW w:w="769" w:type="pct"/>
            <w:tcBorders>
              <w:top w:val="single" w:sz="6" w:space="0" w:color="auto"/>
              <w:left w:val="single" w:sz="6" w:space="0" w:color="auto"/>
              <w:bottom w:val="single" w:sz="6" w:space="0" w:color="auto"/>
              <w:right w:val="thinThickSmallGap" w:sz="24" w:space="0" w:color="auto"/>
            </w:tcBorders>
            <w:shd w:val="clear" w:color="auto" w:fill="FFFFFF" w:themeFill="background1"/>
          </w:tcPr>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183</w:t>
            </w:r>
          </w:p>
        </w:tc>
      </w:tr>
      <w:tr w:rsidR="00E302E7" w:rsidRPr="00E302E7" w:rsidTr="00966329">
        <w:trPr>
          <w:trHeight w:val="630"/>
        </w:trPr>
        <w:tc>
          <w:tcPr>
            <w:tcW w:w="4231" w:type="pct"/>
            <w:tcBorders>
              <w:top w:val="single" w:sz="6" w:space="0" w:color="auto"/>
              <w:left w:val="thinThickSmallGap" w:sz="24" w:space="0" w:color="auto"/>
              <w:bottom w:val="single" w:sz="6" w:space="0" w:color="auto"/>
              <w:right w:val="single" w:sz="6" w:space="0" w:color="auto"/>
            </w:tcBorders>
            <w:shd w:val="clear" w:color="auto" w:fill="FFFFFF" w:themeFill="background1"/>
          </w:tcPr>
          <w:p w:rsidR="00E302E7" w:rsidRPr="00E302E7" w:rsidRDefault="00E302E7" w:rsidP="00E302E7">
            <w:pPr>
              <w:spacing w:before="120" w:line="360" w:lineRule="auto"/>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المبحث الثاني: مستقبل التعاون الأمريكي اليمني</w:t>
            </w:r>
          </w:p>
        </w:tc>
        <w:tc>
          <w:tcPr>
            <w:tcW w:w="769" w:type="pct"/>
            <w:tcBorders>
              <w:top w:val="single" w:sz="6" w:space="0" w:color="auto"/>
              <w:left w:val="single" w:sz="6" w:space="0" w:color="auto"/>
              <w:bottom w:val="single" w:sz="6" w:space="0" w:color="auto"/>
              <w:right w:val="thinThickSmallGap" w:sz="24" w:space="0" w:color="auto"/>
            </w:tcBorders>
            <w:shd w:val="clear" w:color="auto" w:fill="FFFFFF" w:themeFill="background1"/>
          </w:tcPr>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191</w:t>
            </w:r>
          </w:p>
        </w:tc>
      </w:tr>
      <w:tr w:rsidR="00E302E7" w:rsidRPr="00E302E7" w:rsidTr="00966329">
        <w:trPr>
          <w:trHeight w:val="630"/>
        </w:trPr>
        <w:tc>
          <w:tcPr>
            <w:tcW w:w="4231" w:type="pct"/>
            <w:tcBorders>
              <w:top w:val="single" w:sz="6" w:space="0" w:color="auto"/>
              <w:left w:val="thinThickSmallGap" w:sz="24" w:space="0" w:color="auto"/>
              <w:bottom w:val="single" w:sz="6" w:space="0" w:color="auto"/>
              <w:right w:val="single" w:sz="6" w:space="0" w:color="auto"/>
            </w:tcBorders>
            <w:shd w:val="clear" w:color="auto" w:fill="D9D9D9" w:themeFill="background1" w:themeFillShade="D9"/>
          </w:tcPr>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الخاتمة</w:t>
            </w:r>
          </w:p>
        </w:tc>
        <w:tc>
          <w:tcPr>
            <w:tcW w:w="769" w:type="pct"/>
            <w:tcBorders>
              <w:top w:val="single" w:sz="6" w:space="0" w:color="auto"/>
              <w:left w:val="single" w:sz="6" w:space="0" w:color="auto"/>
              <w:bottom w:val="single" w:sz="6" w:space="0" w:color="auto"/>
              <w:right w:val="thinThickSmallGap" w:sz="24" w:space="0" w:color="auto"/>
            </w:tcBorders>
            <w:shd w:val="clear" w:color="auto" w:fill="D9D9D9" w:themeFill="background1" w:themeFillShade="D9"/>
          </w:tcPr>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199</w:t>
            </w:r>
          </w:p>
        </w:tc>
      </w:tr>
      <w:tr w:rsidR="00E302E7" w:rsidRPr="00E302E7" w:rsidTr="00966329">
        <w:trPr>
          <w:trHeight w:val="541"/>
        </w:trPr>
        <w:tc>
          <w:tcPr>
            <w:tcW w:w="4231" w:type="pct"/>
            <w:tcBorders>
              <w:top w:val="single" w:sz="6" w:space="0" w:color="auto"/>
              <w:left w:val="thinThickSmallGap" w:sz="24" w:space="0" w:color="auto"/>
              <w:bottom w:val="single" w:sz="6" w:space="0" w:color="auto"/>
              <w:right w:val="single" w:sz="6" w:space="0" w:color="auto"/>
            </w:tcBorders>
            <w:shd w:val="clear" w:color="auto" w:fill="FFFFFF" w:themeFill="background1"/>
          </w:tcPr>
          <w:p w:rsidR="00E302E7" w:rsidRPr="00E302E7" w:rsidRDefault="00E302E7" w:rsidP="00E302E7">
            <w:pPr>
              <w:spacing w:before="120" w:line="360" w:lineRule="auto"/>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أولأً: النتائج</w:t>
            </w:r>
          </w:p>
        </w:tc>
        <w:tc>
          <w:tcPr>
            <w:tcW w:w="769" w:type="pct"/>
            <w:tcBorders>
              <w:top w:val="single" w:sz="6" w:space="0" w:color="auto"/>
              <w:left w:val="single" w:sz="6" w:space="0" w:color="auto"/>
              <w:bottom w:val="single" w:sz="6" w:space="0" w:color="auto"/>
              <w:right w:val="thinThickSmallGap" w:sz="24" w:space="0" w:color="auto"/>
            </w:tcBorders>
            <w:shd w:val="clear" w:color="auto" w:fill="FFFFFF" w:themeFill="background1"/>
          </w:tcPr>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199</w:t>
            </w:r>
          </w:p>
        </w:tc>
      </w:tr>
      <w:tr w:rsidR="00E302E7" w:rsidRPr="00E302E7" w:rsidTr="00966329">
        <w:trPr>
          <w:trHeight w:val="580"/>
        </w:trPr>
        <w:tc>
          <w:tcPr>
            <w:tcW w:w="4231" w:type="pct"/>
            <w:tcBorders>
              <w:top w:val="single" w:sz="6" w:space="0" w:color="auto"/>
              <w:left w:val="thinThickSmallGap" w:sz="24" w:space="0" w:color="auto"/>
              <w:bottom w:val="single" w:sz="6" w:space="0" w:color="auto"/>
              <w:right w:val="single" w:sz="6" w:space="0" w:color="auto"/>
            </w:tcBorders>
            <w:shd w:val="clear" w:color="auto" w:fill="FFFFFF" w:themeFill="background1"/>
          </w:tcPr>
          <w:p w:rsidR="00E302E7" w:rsidRPr="00E302E7" w:rsidRDefault="00E302E7" w:rsidP="00E302E7">
            <w:pPr>
              <w:spacing w:before="120" w:line="360" w:lineRule="auto"/>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ثانياً: التوصيات</w:t>
            </w:r>
          </w:p>
        </w:tc>
        <w:tc>
          <w:tcPr>
            <w:tcW w:w="769" w:type="pct"/>
            <w:tcBorders>
              <w:top w:val="single" w:sz="6" w:space="0" w:color="auto"/>
              <w:left w:val="single" w:sz="6" w:space="0" w:color="auto"/>
              <w:bottom w:val="single" w:sz="6" w:space="0" w:color="auto"/>
              <w:right w:val="thinThickSmallGap" w:sz="24" w:space="0" w:color="auto"/>
            </w:tcBorders>
            <w:shd w:val="clear" w:color="auto" w:fill="FFFFFF" w:themeFill="background1"/>
          </w:tcPr>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201</w:t>
            </w: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D9D9D9" w:themeFill="background1" w:themeFillShade="D9"/>
            <w:vAlign w:val="center"/>
          </w:tcPr>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المراجع</w:t>
            </w:r>
          </w:p>
        </w:tc>
        <w:tc>
          <w:tcPr>
            <w:tcW w:w="769" w:type="pct"/>
            <w:tcBorders>
              <w:top w:val="single" w:sz="6" w:space="0" w:color="auto"/>
              <w:left w:val="single" w:sz="6" w:space="0" w:color="auto"/>
              <w:bottom w:val="single" w:sz="6" w:space="0" w:color="auto"/>
              <w:right w:val="thinThickSmallGap" w:sz="24" w:space="0" w:color="auto"/>
            </w:tcBorders>
            <w:shd w:val="clear" w:color="auto" w:fill="D9D9D9" w:themeFill="background1" w:themeFillShade="D9"/>
          </w:tcPr>
          <w:p w:rsidR="00E302E7" w:rsidRPr="00E302E7" w:rsidRDefault="00E302E7" w:rsidP="00E302E7">
            <w:pPr>
              <w:spacing w:before="120"/>
              <w:jc w:val="center"/>
              <w:rPr>
                <w:rFonts w:ascii="Simplified Arabic" w:eastAsia="Calibri" w:hAnsi="Simplified Arabic" w:cs="Monotype Koufi"/>
                <w:sz w:val="22"/>
                <w:szCs w:val="22"/>
                <w:lang w:bidi="ar-EG"/>
              </w:rPr>
            </w:pPr>
            <w:r w:rsidRPr="00E302E7">
              <w:rPr>
                <w:rFonts w:ascii="Simplified Arabic" w:eastAsia="Calibri" w:hAnsi="Simplified Arabic" w:cs="Monotype Koufi" w:hint="cs"/>
                <w:sz w:val="22"/>
                <w:szCs w:val="22"/>
                <w:rtl/>
                <w:lang w:bidi="ar-EG"/>
              </w:rPr>
              <w:t>203</w:t>
            </w: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auto"/>
            <w:vAlign w:val="center"/>
          </w:tcPr>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ملاحق الدراسة</w:t>
            </w:r>
          </w:p>
        </w:tc>
        <w:tc>
          <w:tcPr>
            <w:tcW w:w="769" w:type="pct"/>
            <w:tcBorders>
              <w:top w:val="single" w:sz="6" w:space="0" w:color="auto"/>
              <w:left w:val="single" w:sz="6" w:space="0" w:color="auto"/>
              <w:bottom w:val="single" w:sz="6" w:space="0" w:color="auto"/>
              <w:right w:val="thinThickSmallGap" w:sz="24" w:space="0" w:color="auto"/>
            </w:tcBorders>
            <w:shd w:val="clear" w:color="auto" w:fill="auto"/>
          </w:tcPr>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226</w:t>
            </w: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D9D9D9" w:themeFill="background1" w:themeFillShade="D9"/>
            <w:vAlign w:val="center"/>
          </w:tcPr>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ملخص الدراسة</w:t>
            </w:r>
          </w:p>
        </w:tc>
        <w:tc>
          <w:tcPr>
            <w:tcW w:w="769" w:type="pct"/>
            <w:tcBorders>
              <w:top w:val="single" w:sz="6" w:space="0" w:color="auto"/>
              <w:left w:val="single" w:sz="6" w:space="0" w:color="auto"/>
              <w:bottom w:val="single" w:sz="6" w:space="0" w:color="auto"/>
              <w:right w:val="thinThickSmallGap" w:sz="24" w:space="0" w:color="auto"/>
            </w:tcBorders>
            <w:shd w:val="clear" w:color="auto" w:fill="D9D9D9" w:themeFill="background1" w:themeFillShade="D9"/>
          </w:tcPr>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244</w:t>
            </w:r>
          </w:p>
        </w:tc>
      </w:tr>
      <w:tr w:rsidR="00E302E7" w:rsidRPr="00E302E7" w:rsidTr="00966329">
        <w:tc>
          <w:tcPr>
            <w:tcW w:w="4231" w:type="pct"/>
            <w:tcBorders>
              <w:top w:val="single" w:sz="6" w:space="0" w:color="auto"/>
              <w:left w:val="thinThickSmallGap" w:sz="24" w:space="0" w:color="auto"/>
              <w:bottom w:val="single" w:sz="6" w:space="0" w:color="auto"/>
              <w:right w:val="single" w:sz="6" w:space="0" w:color="auto"/>
            </w:tcBorders>
            <w:shd w:val="clear" w:color="auto" w:fill="auto"/>
            <w:vAlign w:val="center"/>
          </w:tcPr>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ملخص الدراسة باللغة العربية</w:t>
            </w:r>
          </w:p>
        </w:tc>
        <w:tc>
          <w:tcPr>
            <w:tcW w:w="769" w:type="pct"/>
            <w:tcBorders>
              <w:top w:val="single" w:sz="6" w:space="0" w:color="auto"/>
              <w:left w:val="single" w:sz="6" w:space="0" w:color="auto"/>
              <w:bottom w:val="single" w:sz="6" w:space="0" w:color="auto"/>
              <w:right w:val="thinThickSmallGap" w:sz="24" w:space="0" w:color="auto"/>
            </w:tcBorders>
            <w:shd w:val="clear" w:color="auto" w:fill="auto"/>
          </w:tcPr>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244</w:t>
            </w:r>
          </w:p>
        </w:tc>
      </w:tr>
      <w:tr w:rsidR="00E302E7" w:rsidRPr="00E302E7" w:rsidTr="00966329">
        <w:tc>
          <w:tcPr>
            <w:tcW w:w="4231" w:type="pct"/>
            <w:tcBorders>
              <w:top w:val="single" w:sz="6" w:space="0" w:color="auto"/>
              <w:left w:val="thinThickSmallGap" w:sz="24" w:space="0" w:color="auto"/>
              <w:bottom w:val="thinThickSmallGap" w:sz="24" w:space="0" w:color="auto"/>
              <w:right w:val="single" w:sz="6" w:space="0" w:color="auto"/>
            </w:tcBorders>
            <w:shd w:val="clear" w:color="auto" w:fill="auto"/>
            <w:vAlign w:val="center"/>
          </w:tcPr>
          <w:p w:rsidR="00E302E7" w:rsidRPr="00E302E7" w:rsidRDefault="00E302E7" w:rsidP="00E302E7">
            <w:pPr>
              <w:spacing w:before="120"/>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ملخص الدراسة باللغة الانجليزية</w:t>
            </w:r>
          </w:p>
        </w:tc>
        <w:tc>
          <w:tcPr>
            <w:tcW w:w="769" w:type="pct"/>
            <w:tcBorders>
              <w:top w:val="single" w:sz="6" w:space="0" w:color="auto"/>
              <w:left w:val="single" w:sz="6" w:space="0" w:color="auto"/>
              <w:bottom w:val="thinThickSmallGap" w:sz="24" w:space="0" w:color="auto"/>
              <w:right w:val="thinThickSmallGap" w:sz="24" w:space="0" w:color="auto"/>
            </w:tcBorders>
            <w:shd w:val="clear" w:color="auto" w:fill="auto"/>
          </w:tcPr>
          <w:p w:rsidR="00E302E7" w:rsidRPr="00E302E7" w:rsidRDefault="00E302E7" w:rsidP="00E302E7">
            <w:pPr>
              <w:spacing w:before="120"/>
              <w:jc w:val="center"/>
              <w:rPr>
                <w:rFonts w:ascii="Simplified Arabic" w:eastAsia="Calibri" w:hAnsi="Simplified Arabic" w:cs="Monotype Koufi"/>
                <w:sz w:val="22"/>
                <w:szCs w:val="22"/>
                <w:rtl/>
                <w:lang w:bidi="ar-EG"/>
              </w:rPr>
            </w:pPr>
            <w:r w:rsidRPr="00E302E7">
              <w:rPr>
                <w:rFonts w:ascii="Simplified Arabic" w:eastAsia="Calibri" w:hAnsi="Simplified Arabic" w:cs="Monotype Koufi" w:hint="cs"/>
                <w:sz w:val="22"/>
                <w:szCs w:val="22"/>
                <w:rtl/>
                <w:lang w:bidi="ar-EG"/>
              </w:rPr>
              <w:t>ـــــــــــــــــــ</w:t>
            </w:r>
          </w:p>
        </w:tc>
      </w:tr>
    </w:tbl>
    <w:p w:rsidR="00E842C6" w:rsidRDefault="00E842C6" w:rsidP="00B86E67">
      <w:pPr>
        <w:rPr>
          <w:rtl/>
        </w:rPr>
      </w:pPr>
    </w:p>
    <w:p w:rsidR="00E842C6" w:rsidRDefault="00E842C6">
      <w:pPr>
        <w:bidi w:val="0"/>
        <w:spacing w:after="200" w:line="276" w:lineRule="auto"/>
        <w:rPr>
          <w:rtl/>
        </w:rPr>
      </w:pPr>
      <w:r>
        <w:rPr>
          <w:rtl/>
        </w:rPr>
        <w:br w:type="page"/>
      </w:r>
    </w:p>
    <w:p w:rsidR="00E842C6" w:rsidRPr="00E842C6" w:rsidRDefault="00E842C6" w:rsidP="00E842C6">
      <w:pPr>
        <w:bidi w:val="0"/>
        <w:spacing w:line="360" w:lineRule="auto"/>
        <w:jc w:val="center"/>
        <w:rPr>
          <w:rFonts w:eastAsia="Calibri" w:cs="Simplified Arabic"/>
          <w:b/>
          <w:bCs/>
          <w:sz w:val="28"/>
          <w:szCs w:val="28"/>
        </w:rPr>
      </w:pPr>
      <w:r w:rsidRPr="00E842C6">
        <w:rPr>
          <w:rFonts w:eastAsia="Calibri" w:cs="Simplified Arabic"/>
          <w:b/>
          <w:bCs/>
          <w:sz w:val="28"/>
          <w:szCs w:val="28"/>
        </w:rPr>
        <w:lastRenderedPageBreak/>
        <w:t>Summary of study in English</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b/>
          <w:bCs/>
          <w:sz w:val="28"/>
          <w:szCs w:val="28"/>
        </w:rPr>
        <w:t>The subject of study :</w:t>
      </w:r>
      <w:r w:rsidRPr="00E842C6">
        <w:rPr>
          <w:rFonts w:eastAsia="Calibri" w:cs="Simplified Arabic"/>
          <w:sz w:val="28"/>
          <w:szCs w:val="28"/>
        </w:rPr>
        <w:t>American  foreign policy towards Yemen from 2001 to  2011.</w:t>
      </w:r>
    </w:p>
    <w:p w:rsidR="00E842C6" w:rsidRPr="00E842C6" w:rsidRDefault="00E842C6" w:rsidP="00E842C6">
      <w:pPr>
        <w:bidi w:val="0"/>
        <w:spacing w:line="360" w:lineRule="auto"/>
        <w:ind w:firstLine="284"/>
        <w:jc w:val="lowKashida"/>
        <w:rPr>
          <w:rFonts w:eastAsia="Calibri" w:cs="Simplified Arabic"/>
          <w:sz w:val="28"/>
          <w:szCs w:val="28"/>
        </w:rPr>
      </w:pPr>
      <w:r w:rsidRPr="00E842C6">
        <w:rPr>
          <w:rFonts w:eastAsia="Calibri" w:cs="Simplified Arabic"/>
          <w:sz w:val="28"/>
          <w:szCs w:val="28"/>
        </w:rPr>
        <w:t>The study aims to highlight and analyze the determinants of U.S. foreign policy towards Yemen, and to identify the issues of Yemen that the U.S. foreign policy focuses on ( terrorism , security , development , progress of democracy and  human rights ) . In addition to analyzing and clarifying the American targets  and interests in Yemen and Gulf region, also to identify future prospects for American foreign policy in Yemen.</w:t>
      </w:r>
      <w:r w:rsidRPr="00E842C6">
        <w:rPr>
          <w:rFonts w:eastAsia="Calibri" w:cs="Simplified Arabic"/>
          <w:sz w:val="28"/>
          <w:szCs w:val="28"/>
        </w:rPr>
        <w:br/>
        <w:t>Since Yemenis important to the United States of America, this study deals with American foreign policy towards Yemen during a specific</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period of time starting from 2001 until 2011.</w:t>
      </w:r>
    </w:p>
    <w:p w:rsidR="00E842C6" w:rsidRPr="00E842C6" w:rsidRDefault="00E842C6" w:rsidP="00E842C6">
      <w:pPr>
        <w:bidi w:val="0"/>
        <w:spacing w:line="360" w:lineRule="auto"/>
        <w:jc w:val="both"/>
        <w:rPr>
          <w:rFonts w:eastAsia="Calibri" w:cs="Simplified Arabic"/>
          <w:sz w:val="28"/>
          <w:szCs w:val="28"/>
        </w:rPr>
      </w:pPr>
      <w:r w:rsidRPr="00E842C6">
        <w:rPr>
          <w:b/>
          <w:bCs/>
          <w:sz w:val="28"/>
          <w:szCs w:val="28"/>
        </w:rPr>
        <w:t>Problem of the study</w:t>
      </w:r>
    </w:p>
    <w:p w:rsidR="00E842C6" w:rsidRPr="00E842C6" w:rsidRDefault="00E842C6" w:rsidP="00E842C6">
      <w:pPr>
        <w:bidi w:val="0"/>
        <w:spacing w:line="360" w:lineRule="auto"/>
        <w:ind w:firstLine="284"/>
        <w:jc w:val="both"/>
        <w:rPr>
          <w:sz w:val="28"/>
          <w:szCs w:val="28"/>
        </w:rPr>
      </w:pPr>
      <w:r w:rsidRPr="00E842C6">
        <w:rPr>
          <w:sz w:val="28"/>
          <w:szCs w:val="28"/>
        </w:rPr>
        <w:t xml:space="preserve">Since the advent of the first U.S.  diplomatic mission in 1959, Yemen took  an  unimportant part of the  interests of  U.S. foreign policy.  The  U.S. foreign policy traditionally did not consider Yemen as occupying a place among its priorities , and the direct dealing between Sanaa and Washington did not start except  in the second half of the eighties following the discovery of oil in Yemen, and because of the efforts made </w:t>
      </w:r>
      <w:r w:rsidRPr="00E842C6">
        <w:rPr>
          <w:rFonts w:ascii="Cambria Math" w:hAnsi="Cambria Math" w:cs="Cambria Math"/>
          <w:sz w:val="28"/>
          <w:szCs w:val="28"/>
        </w:rPr>
        <w:t>​​</w:t>
      </w:r>
      <w:r w:rsidRPr="00E842C6">
        <w:rPr>
          <w:sz w:val="28"/>
          <w:szCs w:val="28"/>
        </w:rPr>
        <w:t>by the Yemeni leadership in order to keep  the Yemeni decision independent  and to convince  Washington that  it is important to deal with Yemen directly without having to pass through Riyadh. This resulted in the U.S. support for establishing the unity between the two parts of Yemen in 1990, in addition to its positive role in the survival of this unity and not to support the attempts of the separatists in 1994.</w:t>
      </w:r>
      <w:r w:rsidRPr="00E842C6">
        <w:rPr>
          <w:sz w:val="28"/>
          <w:szCs w:val="28"/>
        </w:rPr>
        <w:br/>
        <w:t xml:space="preserve">Despite the Yemeni American relations have  setback because of the attitude of  Yemen towards Gulf War, and its rejection to the foreign presence into the region,  and accepting cutting of aids and privileges of America and the Gulf countries, such Gulf countries aids and direct loans across the Arab and Gulf funds, which were considered the backbone of supporting the Yemeni economy , which is not depending on stable internal resources, besides the  Western support , especially </w:t>
      </w:r>
      <w:r w:rsidRPr="00E842C6">
        <w:rPr>
          <w:sz w:val="28"/>
          <w:szCs w:val="28"/>
        </w:rPr>
        <w:lastRenderedPageBreak/>
        <w:t>the U.S. which reached $ 23 million has been minimized Also the return of more than 700 thousand Yemeni expatriates from the Gulf and Saudi Arabia after being denied their rights and privileges they have acquired as a fruit of their efforts , work and existing in those countries. In addition to about 40 million dollars lost as a result of cessation of trade with Iraq and Kuwait. The estimated value of the damage resulting from the lack of filtering and refining Iraqi and Kuwaiti oil in Aden refinery, is about $ 100 million.</w:t>
      </w:r>
    </w:p>
    <w:p w:rsidR="00E842C6" w:rsidRPr="00E842C6" w:rsidRDefault="00E842C6" w:rsidP="00E842C6">
      <w:pPr>
        <w:bidi w:val="0"/>
        <w:spacing w:line="360" w:lineRule="auto"/>
        <w:ind w:firstLine="284"/>
        <w:jc w:val="both"/>
        <w:rPr>
          <w:rFonts w:eastAsia="Calibri" w:cs="Simplified Arabic"/>
          <w:sz w:val="28"/>
          <w:szCs w:val="28"/>
        </w:rPr>
      </w:pPr>
      <w:r w:rsidRPr="00E842C6">
        <w:rPr>
          <w:rFonts w:eastAsia="Calibri" w:cs="Simplified Arabic"/>
          <w:sz w:val="28"/>
          <w:szCs w:val="28"/>
        </w:rPr>
        <w:t>However, since the mid-nineties, a new field of Yemeni-American relations began to form. This field is the security cooperation.  The focus of U.S. foreign policy toward Yemen since that time is on the security dimension, beside supporting development of democracy and development in terms of security, whatever that support was not so much enough as these issues are not on the priority list of U.S. foreign policy alphabet.</w:t>
      </w:r>
    </w:p>
    <w:p w:rsidR="00E842C6" w:rsidRPr="00E842C6" w:rsidRDefault="00E842C6" w:rsidP="00E842C6">
      <w:pPr>
        <w:bidi w:val="0"/>
        <w:spacing w:line="360" w:lineRule="auto"/>
        <w:ind w:firstLine="284"/>
        <w:jc w:val="both"/>
        <w:rPr>
          <w:rFonts w:eastAsia="Calibri" w:cs="Simplified Arabic"/>
          <w:sz w:val="28"/>
          <w:szCs w:val="28"/>
        </w:rPr>
      </w:pPr>
      <w:r w:rsidRPr="00E842C6">
        <w:rPr>
          <w:sz w:val="28"/>
          <w:szCs w:val="28"/>
        </w:rPr>
        <w:t>The relationship between Yemen and the United States of America became worse again after the attack on the US destroyer Cole in Aden harbor in 2000 , which had a negative impact on U.S. interests in Yemen. However, the events of September led to a change of U.S. policy towards Yemen as the indicators of American intervention in the internal affairs of Yemen have increased, with the growing awareness of what has been considered from the United States as a threat to its national security  according to considerations stemmed out from the nature of the political, economic and social situations of Yemen in general, and specially situations which are related to the security aspect in particular</w:t>
      </w:r>
      <w:r w:rsidRPr="00E842C6">
        <w:rPr>
          <w:rFonts w:hint="cs"/>
          <w:sz w:val="28"/>
          <w:szCs w:val="28"/>
          <w:rtl/>
        </w:rPr>
        <w:t xml:space="preserve"> </w:t>
      </w:r>
      <w:r w:rsidRPr="00E842C6">
        <w:rPr>
          <w:sz w:val="28"/>
          <w:szCs w:val="28"/>
        </w:rPr>
        <w:t xml:space="preserve"> and affected the typical image drawn by the American institutions. That picture had a great influence in determining U.S. foreign policy towards Yemen after the events of September 11, 2001 according to U.S. administrations vision of the war on terrorism and the reflection of this vision on trends , issues and tools of U.S. policy towards Yemen in order to achieve U.S. strategic interests in the region.</w:t>
      </w:r>
    </w:p>
    <w:p w:rsidR="00E842C6" w:rsidRPr="00E842C6" w:rsidRDefault="00E842C6" w:rsidP="00E842C6">
      <w:pPr>
        <w:bidi w:val="0"/>
        <w:spacing w:line="360" w:lineRule="auto"/>
        <w:ind w:firstLine="284"/>
        <w:jc w:val="both"/>
        <w:rPr>
          <w:rFonts w:eastAsia="Calibri" w:cs="Simplified Arabic"/>
          <w:sz w:val="28"/>
          <w:szCs w:val="28"/>
        </w:rPr>
      </w:pPr>
      <w:r w:rsidRPr="00E842C6">
        <w:rPr>
          <w:rFonts w:eastAsia="Calibri" w:cs="Simplified Arabic"/>
          <w:sz w:val="28"/>
          <w:szCs w:val="28"/>
        </w:rPr>
        <w:t xml:space="preserve">So, the problem of the study can be summed up in exploring changes of the orientations of U.S. foreign policy towards Yemen , during the period 2001 - 2011 , which represented a growing interest from U.S. towards Yemen , which gave the </w:t>
      </w:r>
      <w:r w:rsidRPr="00E842C6">
        <w:rPr>
          <w:rFonts w:eastAsia="Calibri" w:cs="Simplified Arabic"/>
          <w:sz w:val="28"/>
          <w:szCs w:val="28"/>
        </w:rPr>
        <w:lastRenderedPageBreak/>
        <w:t>researcher a strong incentive to engage with this study , as an attempt to reveal its dimensions and implications. Therefor.</w:t>
      </w:r>
    </w:p>
    <w:p w:rsidR="00E842C6" w:rsidRPr="00E842C6" w:rsidRDefault="00E842C6" w:rsidP="00E842C6">
      <w:pPr>
        <w:bidi w:val="0"/>
        <w:spacing w:line="360" w:lineRule="auto"/>
        <w:ind w:firstLine="284"/>
        <w:jc w:val="both"/>
        <w:rPr>
          <w:rFonts w:eastAsia="Calibri" w:cs="Simplified Arabic"/>
          <w:sz w:val="28"/>
          <w:szCs w:val="28"/>
        </w:rPr>
      </w:pPr>
      <w:r w:rsidRPr="00E842C6">
        <w:rPr>
          <w:rFonts w:eastAsia="Calibri" w:cs="Simplified Arabic"/>
          <w:sz w:val="28"/>
          <w:szCs w:val="28"/>
        </w:rPr>
        <w:t xml:space="preserve">the study will try a number of questions to answer them. These questions are about: </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1 - What are the determinants that influenced U.S. foreign policy towards</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the Republic of Yemen ?</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2 - What issues are in focus of  U.S. foreign policy through its concerns</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of Yemen ? And which of them has the  priority from the U.S. prospects ?</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3 - What are the future prospects of American foreign policy in Yemen</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after the recent political developments which are represented by the Gulf initiative ?</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The study is based on discussing or being certain from the main</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hypothesis :</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 That there is a relationship between the events of September 11 , 2001,</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and the security changes that have occurred in American foreign policy towards Yemen ."</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There are two emerging practical hypothesis of it  :</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1 - There is a positive relationship between the U.S. focus on terrorism</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and security issues and the challenges facing U.S. policy in Yemen.</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2 - Threats stemming from Yemen against U.S. interests led to the change</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in the attitudes of U.S. foreign policy towards Yemen.</w:t>
      </w:r>
    </w:p>
    <w:p w:rsidR="00E842C6" w:rsidRPr="00E842C6" w:rsidRDefault="00E842C6" w:rsidP="00E842C6">
      <w:pPr>
        <w:bidi w:val="0"/>
        <w:spacing w:line="360" w:lineRule="auto"/>
        <w:jc w:val="both"/>
        <w:rPr>
          <w:rFonts w:eastAsia="Calibri" w:cs="Simplified Arabic"/>
          <w:b/>
          <w:bCs/>
          <w:sz w:val="28"/>
          <w:szCs w:val="28"/>
        </w:rPr>
      </w:pPr>
      <w:r w:rsidRPr="00E842C6">
        <w:rPr>
          <w:rFonts w:eastAsia="Calibri" w:cs="Simplified Arabic"/>
          <w:b/>
          <w:bCs/>
          <w:sz w:val="28"/>
          <w:szCs w:val="28"/>
        </w:rPr>
        <w:t>Methodology of the study:</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  This study will rely on the phenomenon of systematic integration coming through inductive and deductive approaches with the use of number of approaches that contribute to the strengthening of research, and get the targeted results. The most important of these approaches: (entrance systems analysis, entrance to the national interest).</w:t>
      </w:r>
      <w:r w:rsidRPr="00E842C6">
        <w:rPr>
          <w:rFonts w:eastAsia="Calibri" w:cs="Simplified Arabic"/>
          <w:sz w:val="28"/>
          <w:szCs w:val="28"/>
        </w:rPr>
        <w:br/>
        <w:t xml:space="preserve">the phenomenon of systematic integration, from inductive and deductive approach with the use of a number of approaches that contribute to the strengthening of </w:t>
      </w:r>
      <w:r w:rsidRPr="00E842C6">
        <w:rPr>
          <w:rFonts w:eastAsia="Calibri" w:cs="Simplified Arabic"/>
          <w:sz w:val="28"/>
          <w:szCs w:val="28"/>
        </w:rPr>
        <w:lastRenderedPageBreak/>
        <w:t>research, and draw the consequences envisaged, and most important of these approaches: (entrance of system analysis, entrance of the national interest).</w:t>
      </w:r>
    </w:p>
    <w:p w:rsidR="00E842C6" w:rsidRPr="00E842C6" w:rsidRDefault="00E842C6" w:rsidP="00E842C6">
      <w:pPr>
        <w:bidi w:val="0"/>
        <w:spacing w:line="360" w:lineRule="auto"/>
        <w:jc w:val="both"/>
        <w:rPr>
          <w:rFonts w:eastAsia="Calibri" w:cs="Simplified Arabic"/>
          <w:b/>
          <w:bCs/>
          <w:sz w:val="28"/>
          <w:szCs w:val="28"/>
        </w:rPr>
      </w:pPr>
      <w:r w:rsidRPr="00E842C6">
        <w:rPr>
          <w:rFonts w:eastAsia="Calibri" w:cs="Simplified Arabic"/>
          <w:b/>
          <w:bCs/>
          <w:sz w:val="28"/>
          <w:szCs w:val="28"/>
        </w:rPr>
        <w:t>Conclusion</w:t>
      </w:r>
    </w:p>
    <w:p w:rsidR="00E842C6" w:rsidRPr="00E842C6" w:rsidRDefault="00E842C6" w:rsidP="00E842C6">
      <w:pPr>
        <w:bidi w:val="0"/>
        <w:spacing w:line="360" w:lineRule="auto"/>
        <w:ind w:firstLine="284"/>
        <w:jc w:val="both"/>
        <w:rPr>
          <w:rFonts w:eastAsia="Calibri" w:cs="Simplified Arabic"/>
          <w:sz w:val="28"/>
          <w:szCs w:val="28"/>
        </w:rPr>
      </w:pPr>
      <w:r w:rsidRPr="00E842C6">
        <w:rPr>
          <w:rFonts w:eastAsia="Calibri" w:cs="Simplified Arabic"/>
          <w:sz w:val="28"/>
          <w:szCs w:val="28"/>
        </w:rPr>
        <w:t>The hypothesis of this study reflect how much concerned are the American administrations, in particular "George W. Bush" and "Barack Obama" with the priority of Yemen and its political, security and economic issues  which  attracted American senior officials and experts both civilians and military who are interested in U.S. national security. The security file took a wide area of U.S. foreign policy towards Yemen, especially after the events of September, 11, 2001.</w:t>
      </w:r>
    </w:p>
    <w:p w:rsidR="00E842C6" w:rsidRPr="00E842C6" w:rsidRDefault="00E842C6" w:rsidP="00E842C6">
      <w:pPr>
        <w:bidi w:val="0"/>
        <w:spacing w:line="360" w:lineRule="auto"/>
        <w:jc w:val="both"/>
        <w:rPr>
          <w:rFonts w:eastAsia="Calibri" w:cs="Simplified Arabic"/>
          <w:b/>
          <w:bCs/>
          <w:sz w:val="28"/>
          <w:szCs w:val="28"/>
        </w:rPr>
      </w:pPr>
      <w:r w:rsidRPr="00E842C6">
        <w:rPr>
          <w:rFonts w:eastAsia="Calibri" w:cs="Simplified Arabic"/>
          <w:b/>
          <w:bCs/>
          <w:sz w:val="28"/>
          <w:szCs w:val="28"/>
        </w:rPr>
        <w:t xml:space="preserve">I. Results : </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1. American foreign policy is characterized by its global orientation which depends mainly on changing or re-establishing the existent  situation through intervention according to its national interests.</w:t>
      </w:r>
      <w:r w:rsidRPr="00E842C6">
        <w:rPr>
          <w:rFonts w:eastAsia="Calibri" w:cs="Simplified Arabic"/>
          <w:sz w:val="28"/>
          <w:szCs w:val="28"/>
        </w:rPr>
        <w:br/>
        <w:t>2. Realism is the highest title of a continuous approach to the formulation of U.S. foreign policy, this approach is not based on the interests of parties outside the United States, but it is mainly based on trying to combine the military and diplomatic tools to defend the strategic interests</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of the United States .</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3. It is noticeable that U.S. foreign policy focusing  specifically on</w:t>
      </w:r>
    </w:p>
    <w:p w:rsidR="00E842C6" w:rsidRPr="00E842C6" w:rsidRDefault="00E842C6" w:rsidP="00E842C6">
      <w:pPr>
        <w:bidi w:val="0"/>
        <w:spacing w:line="360" w:lineRule="auto"/>
        <w:jc w:val="lowKashida"/>
        <w:rPr>
          <w:rFonts w:eastAsia="Calibri" w:cs="Simplified Arabic"/>
          <w:sz w:val="28"/>
          <w:szCs w:val="28"/>
        </w:rPr>
      </w:pPr>
      <w:r w:rsidRPr="00E842C6">
        <w:rPr>
          <w:rFonts w:eastAsia="Calibri" w:cs="Simplified Arabic"/>
          <w:sz w:val="28"/>
          <w:szCs w:val="28"/>
        </w:rPr>
        <w:t>fighting  terrorism, and the importance of proactively dealing with the</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phenomenon of terrorism , led to the militarization of foreign policy.</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4. Believes  of former U.S. President George W. Bush led to the vanish of</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old concepts such as deterrence and containment in order to end the cold</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war, and he announced his new beliefs concern the new war on terrorism,</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and the adoption of pre-emptive war and pre-emptive strikes at any time</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and any place make one can say that these American new beliefs of</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replaced diplomacy with  force .</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5. The  geographical location of Yemen offers it strategic importance not</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only for the United States foreign policy point of view but also to other</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major powers ,as this site is characterized  with open strategic spaces in</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lastRenderedPageBreak/>
        <w:t>front of the Arab region which is filled with vital United States interests,</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and the African continent that has witnessed increasing American  concern during the nineties, and also South Asia and the Indian sub</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continent .</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6. There is a contradiction between U.S. foreign policy priorities, and</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Yemen  priorities , as United States puts fighting  terrorism on top of  its</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priorities, and neglects development, democracy and human  rights,</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which are priorities of supporting stability of Yemen.\</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7. United States has mixed some basements to make them as foundations</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for the security system in Yemen , namely: giving priority to the use of</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military force and direct intervention to face any threat against the</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influence and interests of America, in addition to improving local defense</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capabilities of Yemen so that it can be able to fulfill the primary</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responsibilities concern its own security.</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8. U.S. foreign policy greatly affect local Yemeni economic, security, and</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political issues. This influence may continue on the short term. . It seems</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that the security aspects of U.S. foreign policy towards Yemen has a</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major role in ascending the American interest in Yemen, and increasing</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the military, security and  economic aids. This concern represents a</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recognition from the United States that continued chaos in Yemen could</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lead to the collapse of the state, which negatively affects its interests and</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its allies interests in  the region.</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9. After a comprehensive review of the attitudes of U.S. foreign policy</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towards Yemen , the Obama administration reached a conviction that the</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security concerns of terrorism is firmly intertwined with the political,</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economic  and developmental challenges, and that the United States</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should perform through a comprehensive approach to face these</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challenges  that Yemen suffers from.</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10. Economic, security and political problems of Yemen, are linked to</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weakness  and deficit of the state, and the absence of a national project</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lastRenderedPageBreak/>
        <w:t>that achieves comprehensive reform in the political, economic and</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security aspect . It is not clear that of Yemen about to get out of these</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problems in the near future, which means that it will continue facing</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interventions from U.S. and Saudi Arabia. It means also the continuation</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of these countries in particular to make any new future for Yemen so that</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to serve their vital interests.</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11. It is difficult to understand the nature of U.S. foreign policy</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orientations towards Yemen far from the understanding of traditional</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interests of the United States in the Arab area.</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12. It have been proved that the security point of view prevails the U.S.</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political vision towards Yemen.  Accordingly, security and military</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arrangements to control terrorism are performed through American</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management , and United States deliberate to be the main actor in the</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details of the interactions of the Yemeni security environment .</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13. Linked to the problems of Yemen, economic, security and political</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weakness of the state and its deficit , and the absence of a national project</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that achieves comprehensive reform in the political, economic and</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security aspect , does not appear in the foreseeable future that the state of</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Yemen in the process get out of these problems , which displays the</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status of the foreign interventions of America and Saudi Arabia .. It</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means the continuation of these countries in particular to draw any new</w:t>
      </w:r>
    </w:p>
    <w:p w:rsidR="00E842C6" w:rsidRPr="00E842C6" w:rsidRDefault="00E842C6" w:rsidP="00E842C6">
      <w:pPr>
        <w:bidi w:val="0"/>
        <w:spacing w:line="360" w:lineRule="auto"/>
        <w:jc w:val="both"/>
        <w:rPr>
          <w:rFonts w:eastAsia="Calibri" w:cs="Simplified Arabic"/>
          <w:sz w:val="28"/>
          <w:szCs w:val="28"/>
        </w:rPr>
      </w:pPr>
      <w:r w:rsidRPr="00E842C6">
        <w:rPr>
          <w:rFonts w:eastAsia="Calibri" w:cs="Simplified Arabic"/>
          <w:sz w:val="28"/>
          <w:szCs w:val="28"/>
        </w:rPr>
        <w:t>future for Yemen to serve the vital interests.</w:t>
      </w:r>
    </w:p>
    <w:p w:rsidR="00E842C6" w:rsidRPr="00E842C6" w:rsidRDefault="00E842C6" w:rsidP="00E842C6">
      <w:pPr>
        <w:bidi w:val="0"/>
        <w:spacing w:line="360" w:lineRule="auto"/>
        <w:jc w:val="both"/>
        <w:rPr>
          <w:rFonts w:eastAsia="Calibri" w:cs="Simplified Arabic"/>
          <w:b/>
          <w:bCs/>
          <w:sz w:val="28"/>
          <w:szCs w:val="28"/>
        </w:rPr>
      </w:pPr>
      <w:r w:rsidRPr="00E842C6">
        <w:rPr>
          <w:b/>
          <w:bCs/>
          <w:sz w:val="28"/>
          <w:szCs w:val="28"/>
        </w:rPr>
        <w:t xml:space="preserve">II : Recommendations : </w:t>
      </w:r>
    </w:p>
    <w:p w:rsidR="00E842C6" w:rsidRPr="00E842C6" w:rsidRDefault="00E842C6" w:rsidP="00E842C6">
      <w:pPr>
        <w:bidi w:val="0"/>
        <w:spacing w:line="360" w:lineRule="auto"/>
        <w:jc w:val="both"/>
        <w:rPr>
          <w:sz w:val="28"/>
          <w:szCs w:val="28"/>
        </w:rPr>
      </w:pPr>
      <w:r w:rsidRPr="00E842C6">
        <w:rPr>
          <w:sz w:val="28"/>
          <w:szCs w:val="28"/>
        </w:rPr>
        <w:t>1. Yemen should realize that whatever the benefits are achieved  through</w:t>
      </w:r>
    </w:p>
    <w:p w:rsidR="00E842C6" w:rsidRPr="00E842C6" w:rsidRDefault="00E842C6" w:rsidP="00E842C6">
      <w:pPr>
        <w:bidi w:val="0"/>
        <w:spacing w:line="360" w:lineRule="auto"/>
        <w:jc w:val="both"/>
        <w:rPr>
          <w:sz w:val="28"/>
          <w:szCs w:val="28"/>
        </w:rPr>
      </w:pPr>
      <w:r w:rsidRPr="00E842C6">
        <w:rPr>
          <w:sz w:val="28"/>
          <w:szCs w:val="28"/>
        </w:rPr>
        <w:t>U.S. security umbrella in the short term, risks will multiply over the long</w:t>
      </w:r>
    </w:p>
    <w:p w:rsidR="00E842C6" w:rsidRPr="00E842C6" w:rsidRDefault="00E842C6" w:rsidP="00E842C6">
      <w:pPr>
        <w:bidi w:val="0"/>
        <w:spacing w:line="360" w:lineRule="auto"/>
        <w:jc w:val="both"/>
        <w:rPr>
          <w:sz w:val="28"/>
          <w:szCs w:val="28"/>
        </w:rPr>
      </w:pPr>
      <w:r w:rsidRPr="00E842C6">
        <w:rPr>
          <w:sz w:val="28"/>
          <w:szCs w:val="28"/>
        </w:rPr>
        <w:t>run, so the Yemen efforts to improve its own capabilities became</w:t>
      </w:r>
    </w:p>
    <w:p w:rsidR="00E842C6" w:rsidRPr="00E842C6" w:rsidRDefault="00E842C6" w:rsidP="00E842C6">
      <w:pPr>
        <w:bidi w:val="0"/>
        <w:spacing w:line="360" w:lineRule="auto"/>
        <w:jc w:val="both"/>
        <w:rPr>
          <w:sz w:val="28"/>
          <w:szCs w:val="28"/>
        </w:rPr>
      </w:pPr>
      <w:r w:rsidRPr="00E842C6">
        <w:rPr>
          <w:sz w:val="28"/>
          <w:szCs w:val="28"/>
        </w:rPr>
        <w:t>inevitable , otherwise its turn may come in the future especially if its</w:t>
      </w:r>
    </w:p>
    <w:p w:rsidR="00E842C6" w:rsidRPr="00E842C6" w:rsidRDefault="00E842C6" w:rsidP="00E842C6">
      <w:pPr>
        <w:bidi w:val="0"/>
        <w:spacing w:line="360" w:lineRule="auto"/>
        <w:jc w:val="both"/>
        <w:rPr>
          <w:sz w:val="28"/>
          <w:szCs w:val="28"/>
        </w:rPr>
      </w:pPr>
      <w:r w:rsidRPr="00E842C6">
        <w:rPr>
          <w:sz w:val="28"/>
          <w:szCs w:val="28"/>
        </w:rPr>
        <w:t>interests conflict with the interests of the American ally, who will not</w:t>
      </w:r>
    </w:p>
    <w:p w:rsidR="00E842C6" w:rsidRPr="00E842C6" w:rsidRDefault="00E842C6" w:rsidP="00E842C6">
      <w:pPr>
        <w:bidi w:val="0"/>
        <w:spacing w:line="360" w:lineRule="auto"/>
        <w:jc w:val="both"/>
        <w:rPr>
          <w:sz w:val="28"/>
          <w:szCs w:val="28"/>
        </w:rPr>
      </w:pPr>
      <w:r w:rsidRPr="00E842C6">
        <w:rPr>
          <w:sz w:val="28"/>
          <w:szCs w:val="28"/>
        </w:rPr>
        <w:t>hesitate to sacrifice with Yemen and its problems.</w:t>
      </w:r>
    </w:p>
    <w:p w:rsidR="00E842C6" w:rsidRPr="00E842C6" w:rsidRDefault="00E842C6" w:rsidP="00E842C6">
      <w:pPr>
        <w:bidi w:val="0"/>
        <w:spacing w:line="360" w:lineRule="auto"/>
        <w:jc w:val="both"/>
        <w:rPr>
          <w:sz w:val="28"/>
          <w:szCs w:val="28"/>
        </w:rPr>
      </w:pPr>
      <w:r w:rsidRPr="00E842C6">
        <w:rPr>
          <w:sz w:val="28"/>
          <w:szCs w:val="28"/>
        </w:rPr>
        <w:t>2. American foreign policy must be rationalized through more openly non</w:t>
      </w:r>
    </w:p>
    <w:p w:rsidR="00E842C6" w:rsidRPr="00E842C6" w:rsidRDefault="00E842C6" w:rsidP="00E842C6">
      <w:pPr>
        <w:bidi w:val="0"/>
        <w:spacing w:line="360" w:lineRule="auto"/>
        <w:jc w:val="both"/>
        <w:rPr>
          <w:sz w:val="28"/>
          <w:szCs w:val="28"/>
        </w:rPr>
      </w:pPr>
      <w:r w:rsidRPr="00E842C6">
        <w:rPr>
          <w:sz w:val="28"/>
          <w:szCs w:val="28"/>
        </w:rPr>
        <w:lastRenderedPageBreak/>
        <w:t>- security approaches primarily and not to rely on preemptive wars ,</w:t>
      </w:r>
    </w:p>
    <w:p w:rsidR="00E842C6" w:rsidRPr="00E842C6" w:rsidRDefault="00E842C6" w:rsidP="00E842C6">
      <w:pPr>
        <w:bidi w:val="0"/>
        <w:spacing w:line="360" w:lineRule="auto"/>
        <w:jc w:val="both"/>
        <w:rPr>
          <w:sz w:val="28"/>
          <w:szCs w:val="28"/>
        </w:rPr>
      </w:pPr>
      <w:r w:rsidRPr="00E842C6">
        <w:rPr>
          <w:sz w:val="28"/>
          <w:szCs w:val="28"/>
        </w:rPr>
        <w:t>looking at all economic, social and political reasons behind the</w:t>
      </w:r>
    </w:p>
    <w:p w:rsidR="00E842C6" w:rsidRPr="00E842C6" w:rsidRDefault="00E842C6" w:rsidP="00E842C6">
      <w:pPr>
        <w:bidi w:val="0"/>
        <w:spacing w:line="360" w:lineRule="auto"/>
        <w:jc w:val="both"/>
        <w:rPr>
          <w:sz w:val="28"/>
          <w:szCs w:val="28"/>
        </w:rPr>
      </w:pPr>
      <w:r w:rsidRPr="00E842C6">
        <w:rPr>
          <w:sz w:val="28"/>
          <w:szCs w:val="28"/>
        </w:rPr>
        <w:t>phenomenon of terrorism.</w:t>
      </w:r>
    </w:p>
    <w:p w:rsidR="00E842C6" w:rsidRPr="00E842C6" w:rsidRDefault="00E842C6" w:rsidP="00E842C6">
      <w:pPr>
        <w:bidi w:val="0"/>
        <w:spacing w:line="360" w:lineRule="auto"/>
        <w:jc w:val="both"/>
        <w:rPr>
          <w:sz w:val="28"/>
          <w:szCs w:val="28"/>
        </w:rPr>
      </w:pPr>
      <w:r w:rsidRPr="00E842C6">
        <w:rPr>
          <w:sz w:val="28"/>
          <w:szCs w:val="28"/>
        </w:rPr>
        <w:t>3. U.S. concerns in Yemen essentially represent a service to American</w:t>
      </w:r>
    </w:p>
    <w:p w:rsidR="00E842C6" w:rsidRPr="00E842C6" w:rsidRDefault="00E842C6" w:rsidP="00E842C6">
      <w:pPr>
        <w:bidi w:val="0"/>
        <w:spacing w:line="360" w:lineRule="auto"/>
        <w:jc w:val="both"/>
        <w:rPr>
          <w:sz w:val="28"/>
          <w:szCs w:val="28"/>
        </w:rPr>
      </w:pPr>
      <w:r w:rsidRPr="00E842C6">
        <w:rPr>
          <w:sz w:val="28"/>
          <w:szCs w:val="28"/>
        </w:rPr>
        <w:t>interests in Yemen and the Gulf region , but it is natural that the interests</w:t>
      </w:r>
    </w:p>
    <w:p w:rsidR="00E842C6" w:rsidRPr="00E842C6" w:rsidRDefault="00E842C6" w:rsidP="00E842C6">
      <w:pPr>
        <w:bidi w:val="0"/>
        <w:spacing w:line="360" w:lineRule="auto"/>
        <w:jc w:val="both"/>
        <w:rPr>
          <w:sz w:val="28"/>
          <w:szCs w:val="28"/>
        </w:rPr>
      </w:pPr>
      <w:r w:rsidRPr="00E842C6">
        <w:rPr>
          <w:sz w:val="28"/>
          <w:szCs w:val="28"/>
        </w:rPr>
        <w:t>must be balanced. Even if there was an American surpass , it does not</w:t>
      </w:r>
    </w:p>
    <w:p w:rsidR="00E842C6" w:rsidRPr="00E842C6" w:rsidRDefault="00E842C6" w:rsidP="00E842C6">
      <w:pPr>
        <w:bidi w:val="0"/>
        <w:spacing w:line="360" w:lineRule="auto"/>
        <w:jc w:val="both"/>
        <w:rPr>
          <w:sz w:val="28"/>
          <w:szCs w:val="28"/>
        </w:rPr>
      </w:pPr>
      <w:r w:rsidRPr="00E842C6">
        <w:rPr>
          <w:sz w:val="28"/>
          <w:szCs w:val="28"/>
        </w:rPr>
        <w:t>justify that U.S. interests step over the interests of Yemen , because the</w:t>
      </w:r>
    </w:p>
    <w:p w:rsidR="00E842C6" w:rsidRPr="00E842C6" w:rsidRDefault="00E842C6" w:rsidP="00E842C6">
      <w:pPr>
        <w:bidi w:val="0"/>
        <w:spacing w:line="360" w:lineRule="auto"/>
        <w:jc w:val="both"/>
        <w:rPr>
          <w:sz w:val="28"/>
          <w:szCs w:val="28"/>
        </w:rPr>
      </w:pPr>
      <w:r w:rsidRPr="00E842C6">
        <w:rPr>
          <w:sz w:val="28"/>
          <w:szCs w:val="28"/>
        </w:rPr>
        <w:t>successful policy is the policy which balances the interests of all parties</w:t>
      </w:r>
    </w:p>
    <w:p w:rsidR="00E842C6" w:rsidRPr="00E842C6" w:rsidRDefault="00E842C6" w:rsidP="00E842C6">
      <w:pPr>
        <w:bidi w:val="0"/>
        <w:spacing w:line="360" w:lineRule="auto"/>
        <w:jc w:val="both"/>
        <w:rPr>
          <w:sz w:val="28"/>
          <w:szCs w:val="28"/>
        </w:rPr>
      </w:pPr>
      <w:r w:rsidRPr="00E842C6">
        <w:rPr>
          <w:sz w:val="28"/>
          <w:szCs w:val="28"/>
        </w:rPr>
        <w:t>even powers are different.</w:t>
      </w:r>
    </w:p>
    <w:p w:rsidR="00E842C6" w:rsidRPr="00E842C6" w:rsidRDefault="00E842C6" w:rsidP="00E842C6">
      <w:pPr>
        <w:bidi w:val="0"/>
        <w:spacing w:line="360" w:lineRule="auto"/>
        <w:jc w:val="both"/>
        <w:rPr>
          <w:sz w:val="28"/>
          <w:szCs w:val="28"/>
        </w:rPr>
      </w:pPr>
      <w:r w:rsidRPr="00E842C6">
        <w:rPr>
          <w:sz w:val="28"/>
          <w:szCs w:val="28"/>
        </w:rPr>
        <w:t>4. Yemen has security pressure cards , especially since the United States</w:t>
      </w:r>
    </w:p>
    <w:p w:rsidR="00E842C6" w:rsidRPr="00E842C6" w:rsidRDefault="00E842C6" w:rsidP="00E842C6">
      <w:pPr>
        <w:bidi w:val="0"/>
        <w:spacing w:line="360" w:lineRule="auto"/>
        <w:jc w:val="both"/>
        <w:rPr>
          <w:sz w:val="28"/>
          <w:szCs w:val="28"/>
        </w:rPr>
      </w:pPr>
      <w:r w:rsidRPr="00E842C6">
        <w:rPr>
          <w:sz w:val="28"/>
          <w:szCs w:val="28"/>
        </w:rPr>
        <w:t>suffers from security increasing shortage after the events of September 11</w:t>
      </w:r>
    </w:p>
    <w:p w:rsidR="00E842C6" w:rsidRPr="00E842C6" w:rsidRDefault="00E842C6" w:rsidP="00E842C6">
      <w:pPr>
        <w:bidi w:val="0"/>
        <w:spacing w:line="360" w:lineRule="auto"/>
        <w:jc w:val="both"/>
        <w:rPr>
          <w:sz w:val="28"/>
          <w:szCs w:val="28"/>
        </w:rPr>
      </w:pPr>
      <w:r w:rsidRPr="00E842C6">
        <w:rPr>
          <w:sz w:val="28"/>
          <w:szCs w:val="28"/>
        </w:rPr>
        <w:t>, 2001, and has its Geostrategic location which makes  it economicly and</w:t>
      </w:r>
    </w:p>
    <w:p w:rsidR="00E842C6" w:rsidRPr="00E842C6" w:rsidRDefault="00E842C6" w:rsidP="00E842C6">
      <w:pPr>
        <w:bidi w:val="0"/>
        <w:spacing w:line="360" w:lineRule="auto"/>
        <w:jc w:val="both"/>
        <w:rPr>
          <w:sz w:val="28"/>
          <w:szCs w:val="28"/>
        </w:rPr>
      </w:pPr>
      <w:r w:rsidRPr="00E842C6">
        <w:rPr>
          <w:sz w:val="28"/>
          <w:szCs w:val="28"/>
        </w:rPr>
        <w:t>politically important to the major countries.</w:t>
      </w:r>
    </w:p>
    <w:p w:rsidR="00E842C6" w:rsidRPr="00E842C6" w:rsidRDefault="00E842C6" w:rsidP="00E842C6">
      <w:pPr>
        <w:bidi w:val="0"/>
        <w:spacing w:line="360" w:lineRule="auto"/>
        <w:jc w:val="both"/>
        <w:rPr>
          <w:sz w:val="28"/>
          <w:szCs w:val="28"/>
        </w:rPr>
      </w:pPr>
      <w:r w:rsidRPr="00E842C6">
        <w:rPr>
          <w:sz w:val="28"/>
          <w:szCs w:val="28"/>
        </w:rPr>
        <w:t>5. There must be a recognition that terrorism is only one threat among</w:t>
      </w:r>
    </w:p>
    <w:p w:rsidR="00E842C6" w:rsidRPr="00E842C6" w:rsidRDefault="00E842C6" w:rsidP="00E842C6">
      <w:pPr>
        <w:bidi w:val="0"/>
        <w:spacing w:line="360" w:lineRule="auto"/>
        <w:jc w:val="both"/>
        <w:rPr>
          <w:sz w:val="28"/>
          <w:szCs w:val="28"/>
        </w:rPr>
      </w:pPr>
      <w:r w:rsidRPr="00E842C6">
        <w:rPr>
          <w:sz w:val="28"/>
          <w:szCs w:val="28"/>
        </w:rPr>
        <w:t>many threats that pose a danger to world peace and security , as climate</w:t>
      </w:r>
    </w:p>
    <w:p w:rsidR="00E842C6" w:rsidRPr="00E842C6" w:rsidRDefault="00E842C6" w:rsidP="00E842C6">
      <w:pPr>
        <w:bidi w:val="0"/>
        <w:spacing w:line="360" w:lineRule="auto"/>
        <w:jc w:val="both"/>
        <w:rPr>
          <w:sz w:val="28"/>
          <w:szCs w:val="28"/>
        </w:rPr>
      </w:pPr>
      <w:r w:rsidRPr="00E842C6">
        <w:rPr>
          <w:sz w:val="28"/>
          <w:szCs w:val="28"/>
        </w:rPr>
        <w:t>changes are greater risk than terrorist attack.</w:t>
      </w:r>
    </w:p>
    <w:p w:rsidR="00A6617E" w:rsidRPr="00B86E67" w:rsidRDefault="00E842C6" w:rsidP="00A5268E">
      <w:pPr>
        <w:bidi w:val="0"/>
        <w:spacing w:line="360" w:lineRule="auto"/>
        <w:jc w:val="both"/>
        <w:rPr>
          <w:rFonts w:hint="cs"/>
          <w:rtl/>
        </w:rPr>
      </w:pPr>
      <w:r w:rsidRPr="00E842C6">
        <w:rPr>
          <w:sz w:val="28"/>
          <w:szCs w:val="28"/>
        </w:rPr>
        <w:t>6. If the United States of America is serious in helping failed states and recover them from the chaos , it must provide assistance within a framework of supporting democratic institutions that make governments more stable, support the judicial system, a free press, civil society institutions, the legislative system , funding for education , economic development, and support human rights. These supports are more effective in preventing conflicts and keep these countries away from failure , so it have not to concentrate  aids just on military and security aspects .</w:t>
      </w:r>
      <w:r w:rsidRPr="00E842C6">
        <w:rPr>
          <w:sz w:val="28"/>
          <w:szCs w:val="28"/>
        </w:rPr>
        <w:br/>
        <w:t>7. Yemeni political decision - maker must take into account the construction of  a security strategy , according to a vision determine that  the security of Yemen is an integral part of the security of the regional and global zones. This is one of the concepts which is international agreed.</w:t>
      </w:r>
      <w:r w:rsidRPr="00E842C6">
        <w:rPr>
          <w:sz w:val="28"/>
          <w:szCs w:val="28"/>
        </w:rPr>
        <w:br/>
        <w:t>8. Find a real economic alternatives which make the Yemeni state dispense  foreign aids and loans, so it can achieve development independently, and this may enable the decision-maker to make policies independently.</w:t>
      </w:r>
      <w:bookmarkStart w:id="0" w:name="_GoBack"/>
      <w:bookmarkEnd w:id="0"/>
    </w:p>
    <w:sectPr w:rsidR="00A6617E" w:rsidRPr="00B86E67" w:rsidSect="007C56DF">
      <w:footerReference w:type="default" r:id="rId9"/>
      <w:pgSz w:w="11906" w:h="16838"/>
      <w:pgMar w:top="993" w:right="1274" w:bottom="1134" w:left="12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85" w:rsidRDefault="00821F85">
      <w:r>
        <w:separator/>
      </w:r>
    </w:p>
  </w:endnote>
  <w:endnote w:type="continuationSeparator" w:id="0">
    <w:p w:rsidR="00821F85" w:rsidRDefault="0082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3F" w:csb1="00000000"/>
  </w:font>
  <w:font w:name="Microsoft Sans Serif">
    <w:panose1 w:val="020B0604020202020204"/>
    <w:charset w:val="00"/>
    <w:family w:val="swiss"/>
    <w:pitch w:val="variable"/>
    <w:sig w:usb0="61002BDF"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Sahifa">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ultan Medium">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rabic Transparent">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B0" w:rsidRPr="00B86E67" w:rsidRDefault="00E82BD3" w:rsidP="00B86E67">
    <w:pPr>
      <w:tabs>
        <w:tab w:val="left" w:pos="6944"/>
      </w:tabs>
      <w:rPr>
        <w:b/>
        <w:bCs/>
      </w:rPr>
    </w:pPr>
    <w:r w:rsidRPr="00E70593">
      <w:rPr>
        <w:b/>
        <w:bCs/>
        <w:rtl/>
        <w:lang w:val="ar-SA"/>
      </w:rPr>
      <w:t xml:space="preserve">صفحة </w:t>
    </w:r>
    <w:r w:rsidRPr="00E70593">
      <w:rPr>
        <w:b/>
        <w:bCs/>
      </w:rPr>
      <w:fldChar w:fldCharType="begin"/>
    </w:r>
    <w:r w:rsidRPr="00E70593">
      <w:rPr>
        <w:b/>
        <w:bCs/>
      </w:rPr>
      <w:instrText>PAGE</w:instrText>
    </w:r>
    <w:r w:rsidRPr="00E70593">
      <w:rPr>
        <w:b/>
        <w:bCs/>
      </w:rPr>
      <w:fldChar w:fldCharType="separate"/>
    </w:r>
    <w:r w:rsidR="00A5268E">
      <w:rPr>
        <w:b/>
        <w:bCs/>
        <w:noProof/>
        <w:rtl/>
      </w:rPr>
      <w:t>15</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sidR="00A5268E">
      <w:rPr>
        <w:b/>
        <w:bCs/>
        <w:noProof/>
        <w:rtl/>
      </w:rPr>
      <w:t>15</w:t>
    </w:r>
    <w:r w:rsidRPr="00E70593">
      <w:rPr>
        <w:b/>
        <w:bCs/>
      </w:rPr>
      <w:fldChar w:fldCharType="end"/>
    </w:r>
    <w:r w:rsidRPr="00E70593">
      <w:rPr>
        <w:rFonts w:hint="cs"/>
        <w:b/>
        <w:bCs/>
        <w:rtl/>
      </w:rPr>
      <w:tab/>
    </w:r>
    <w:r>
      <w:rPr>
        <w:rFonts w:hint="cs"/>
        <w:b/>
        <w:bCs/>
        <w:rtl/>
      </w:rPr>
      <w:t xml:space="preserve">     </w:t>
    </w:r>
    <w:r w:rsidRPr="00E70593">
      <w:rPr>
        <w:b/>
        <w:bCs/>
      </w:rPr>
      <w:t>www.yemen-nic.info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85" w:rsidRDefault="00821F85">
      <w:r>
        <w:separator/>
      </w:r>
    </w:p>
  </w:footnote>
  <w:footnote w:type="continuationSeparator" w:id="0">
    <w:p w:rsidR="00821F85" w:rsidRDefault="00821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A58"/>
    <w:multiLevelType w:val="hybridMultilevel"/>
    <w:tmpl w:val="EB9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2DC8"/>
    <w:multiLevelType w:val="hybridMultilevel"/>
    <w:tmpl w:val="7BAE265C"/>
    <w:lvl w:ilvl="0" w:tplc="65B67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C7E2F"/>
    <w:multiLevelType w:val="hybridMultilevel"/>
    <w:tmpl w:val="83421ADC"/>
    <w:lvl w:ilvl="0" w:tplc="4578A36A">
      <w:start w:val="1"/>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nsid w:val="07AE57A1"/>
    <w:multiLevelType w:val="hybridMultilevel"/>
    <w:tmpl w:val="03A8BCAC"/>
    <w:lvl w:ilvl="0" w:tplc="01464EB6">
      <w:start w:val="1"/>
      <w:numFmt w:val="decimal"/>
      <w:lvlText w:val="%1-"/>
      <w:lvlJc w:val="left"/>
      <w:pPr>
        <w:ind w:left="1683" w:hanging="360"/>
      </w:pPr>
      <w:rPr>
        <w:rFonts w:hint="default"/>
      </w:rPr>
    </w:lvl>
    <w:lvl w:ilvl="1" w:tplc="04090019" w:tentative="1">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4">
    <w:nsid w:val="099832D3"/>
    <w:multiLevelType w:val="hybridMultilevel"/>
    <w:tmpl w:val="F05A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023F8"/>
    <w:multiLevelType w:val="hybridMultilevel"/>
    <w:tmpl w:val="A9EAEC08"/>
    <w:lvl w:ilvl="0" w:tplc="3CF86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11B47"/>
    <w:multiLevelType w:val="hybridMultilevel"/>
    <w:tmpl w:val="33D28A70"/>
    <w:lvl w:ilvl="0" w:tplc="5E9AC83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21192"/>
    <w:multiLevelType w:val="hybridMultilevel"/>
    <w:tmpl w:val="E33CF858"/>
    <w:lvl w:ilvl="0" w:tplc="00868F74">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88145B"/>
    <w:multiLevelType w:val="hybridMultilevel"/>
    <w:tmpl w:val="4E3E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E28EF"/>
    <w:multiLevelType w:val="hybridMultilevel"/>
    <w:tmpl w:val="61603C86"/>
    <w:lvl w:ilvl="0" w:tplc="6E982AC8">
      <w:start w:val="1"/>
      <w:numFmt w:val="decimal"/>
      <w:lvlText w:val="%1-"/>
      <w:lvlJc w:val="left"/>
      <w:pPr>
        <w:ind w:left="1080" w:hanging="720"/>
      </w:pPr>
      <w:rPr>
        <w:rFonts w:ascii="Calibri" w:eastAsia="Calibri" w:hAnsi="Calibr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D7C8D"/>
    <w:multiLevelType w:val="hybridMultilevel"/>
    <w:tmpl w:val="9A2E3CD8"/>
    <w:lvl w:ilvl="0" w:tplc="9A3A1DF4">
      <w:start w:val="4"/>
      <w:numFmt w:val="bullet"/>
      <w:lvlText w:val=""/>
      <w:lvlJc w:val="left"/>
      <w:pPr>
        <w:ind w:left="720" w:hanging="360"/>
      </w:pPr>
      <w:rPr>
        <w:rFonts w:ascii="Symbol" w:eastAsia="Calibri" w:hAnsi="Symbol" w:cs="Simplified Arabic"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84FBE"/>
    <w:multiLevelType w:val="hybridMultilevel"/>
    <w:tmpl w:val="A922E994"/>
    <w:lvl w:ilvl="0" w:tplc="801E76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E3357"/>
    <w:multiLevelType w:val="hybridMultilevel"/>
    <w:tmpl w:val="CC743040"/>
    <w:lvl w:ilvl="0" w:tplc="2714B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4C5CBD"/>
    <w:multiLevelType w:val="hybridMultilevel"/>
    <w:tmpl w:val="18EEE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4C78C4"/>
    <w:multiLevelType w:val="hybridMultilevel"/>
    <w:tmpl w:val="D4484734"/>
    <w:lvl w:ilvl="0" w:tplc="F7D8D1CA">
      <w:numFmt w:val="bullet"/>
      <w:lvlText w:val=""/>
      <w:lvlJc w:val="left"/>
      <w:pPr>
        <w:tabs>
          <w:tab w:val="num" w:pos="720"/>
        </w:tabs>
        <w:ind w:left="720" w:hanging="360"/>
      </w:pPr>
      <w:rPr>
        <w:rFonts w:ascii="Symbol" w:eastAsia="Times New Roman" w:hAnsi="Symbol" w:cs="Times New Roman" w:hint="default"/>
        <w:lang w:bidi="ar-L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45719B"/>
    <w:multiLevelType w:val="hybridMultilevel"/>
    <w:tmpl w:val="3076886A"/>
    <w:lvl w:ilvl="0" w:tplc="E490EA5A">
      <w:start w:val="1"/>
      <w:numFmt w:val="decimal"/>
      <w:lvlText w:val="%1-"/>
      <w:lvlJc w:val="left"/>
      <w:pPr>
        <w:ind w:left="1169" w:hanging="360"/>
      </w:pPr>
      <w:rPr>
        <w:rFonts w:hint="default"/>
        <w:sz w:val="32"/>
      </w:r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16">
    <w:nsid w:val="55654349"/>
    <w:multiLevelType w:val="hybridMultilevel"/>
    <w:tmpl w:val="31F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30953"/>
    <w:multiLevelType w:val="hybridMultilevel"/>
    <w:tmpl w:val="CBF2BF34"/>
    <w:lvl w:ilvl="0" w:tplc="01F0BEC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56A965BA"/>
    <w:multiLevelType w:val="hybridMultilevel"/>
    <w:tmpl w:val="1376D5AC"/>
    <w:lvl w:ilvl="0" w:tplc="10CA546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A748A4"/>
    <w:multiLevelType w:val="hybridMultilevel"/>
    <w:tmpl w:val="233E7FD2"/>
    <w:lvl w:ilvl="0" w:tplc="3D2C4E94">
      <w:numFmt w:val="bullet"/>
      <w:lvlText w:val=""/>
      <w:lvlJc w:val="left"/>
      <w:pPr>
        <w:ind w:left="720" w:hanging="360"/>
      </w:pPr>
      <w:rPr>
        <w:rFonts w:ascii="Symbol" w:eastAsia="Times New Roman" w:hAnsi="Symbol" w:cs="PT Bold Heading"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4629F"/>
    <w:multiLevelType w:val="hybridMultilevel"/>
    <w:tmpl w:val="1A2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A0B21"/>
    <w:multiLevelType w:val="hybridMultilevel"/>
    <w:tmpl w:val="4FFE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2A1B39"/>
    <w:multiLevelType w:val="hybridMultilevel"/>
    <w:tmpl w:val="021EAC2C"/>
    <w:lvl w:ilvl="0" w:tplc="ECBA32D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8035DE"/>
    <w:multiLevelType w:val="hybridMultilevel"/>
    <w:tmpl w:val="8BD4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6E163B"/>
    <w:multiLevelType w:val="hybridMultilevel"/>
    <w:tmpl w:val="19320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F434E7"/>
    <w:multiLevelType w:val="hybridMultilevel"/>
    <w:tmpl w:val="6CB0F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100337"/>
    <w:multiLevelType w:val="hybridMultilevel"/>
    <w:tmpl w:val="2E76CEA6"/>
    <w:lvl w:ilvl="0" w:tplc="0409000F">
      <w:start w:val="1"/>
      <w:numFmt w:val="decimal"/>
      <w:lvlText w:val="%1."/>
      <w:lvlJc w:val="left"/>
      <w:pPr>
        <w:tabs>
          <w:tab w:val="num" w:pos="720"/>
        </w:tabs>
        <w:ind w:left="720" w:hanging="360"/>
      </w:pPr>
    </w:lvl>
    <w:lvl w:ilvl="1" w:tplc="ECE82BB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8B39CB"/>
    <w:multiLevelType w:val="hybridMultilevel"/>
    <w:tmpl w:val="C374ED4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D17361"/>
    <w:multiLevelType w:val="hybridMultilevel"/>
    <w:tmpl w:val="A8A8D30A"/>
    <w:lvl w:ilvl="0" w:tplc="DDB02C30">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nsid w:val="78DB2A0C"/>
    <w:multiLevelType w:val="hybridMultilevel"/>
    <w:tmpl w:val="6B761058"/>
    <w:lvl w:ilvl="0" w:tplc="0DEC54C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3505FB"/>
    <w:multiLevelType w:val="hybridMultilevel"/>
    <w:tmpl w:val="207450DA"/>
    <w:lvl w:ilvl="0" w:tplc="E9AC048E">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10"/>
  </w:num>
  <w:num w:numId="2">
    <w:abstractNumId w:val="19"/>
  </w:num>
  <w:num w:numId="3">
    <w:abstractNumId w:val="27"/>
  </w:num>
  <w:num w:numId="4">
    <w:abstractNumId w:val="21"/>
  </w:num>
  <w:num w:numId="5">
    <w:abstractNumId w:val="8"/>
  </w:num>
  <w:num w:numId="6">
    <w:abstractNumId w:val="16"/>
  </w:num>
  <w:num w:numId="7">
    <w:abstractNumId w:val="4"/>
  </w:num>
  <w:num w:numId="8">
    <w:abstractNumId w:val="0"/>
  </w:num>
  <w:num w:numId="9">
    <w:abstractNumId w:val="20"/>
  </w:num>
  <w:num w:numId="10">
    <w:abstractNumId w:val="5"/>
  </w:num>
  <w:num w:numId="11">
    <w:abstractNumId w:val="9"/>
  </w:num>
  <w:num w:numId="12">
    <w:abstractNumId w:val="1"/>
  </w:num>
  <w:num w:numId="13">
    <w:abstractNumId w:val="18"/>
  </w:num>
  <w:num w:numId="14">
    <w:abstractNumId w:val="6"/>
  </w:num>
  <w:num w:numId="15">
    <w:abstractNumId w:val="30"/>
  </w:num>
  <w:num w:numId="16">
    <w:abstractNumId w:val="17"/>
  </w:num>
  <w:num w:numId="17">
    <w:abstractNumId w:val="23"/>
  </w:num>
  <w:num w:numId="18">
    <w:abstractNumId w:val="11"/>
  </w:num>
  <w:num w:numId="19">
    <w:abstractNumId w:val="7"/>
  </w:num>
  <w:num w:numId="20">
    <w:abstractNumId w:val="26"/>
  </w:num>
  <w:num w:numId="21">
    <w:abstractNumId w:val="2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9"/>
  </w:num>
  <w:num w:numId="26">
    <w:abstractNumId w:val="2"/>
  </w:num>
  <w:num w:numId="27">
    <w:abstractNumId w:val="22"/>
  </w:num>
  <w:num w:numId="28">
    <w:abstractNumId w:val="12"/>
  </w:num>
  <w:num w:numId="29">
    <w:abstractNumId w:val="24"/>
  </w:num>
  <w:num w:numId="30">
    <w:abstractNumId w:val="25"/>
  </w:num>
  <w:num w:numId="3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E7"/>
    <w:rsid w:val="00035BE9"/>
    <w:rsid w:val="000E468E"/>
    <w:rsid w:val="000F76F4"/>
    <w:rsid w:val="00114797"/>
    <w:rsid w:val="0012064A"/>
    <w:rsid w:val="001A7EB0"/>
    <w:rsid w:val="001B4C72"/>
    <w:rsid w:val="001B4ED7"/>
    <w:rsid w:val="001F16C5"/>
    <w:rsid w:val="002808AC"/>
    <w:rsid w:val="00287730"/>
    <w:rsid w:val="002A7E18"/>
    <w:rsid w:val="002B30EC"/>
    <w:rsid w:val="003512DD"/>
    <w:rsid w:val="003704B1"/>
    <w:rsid w:val="003A2CFB"/>
    <w:rsid w:val="0040346B"/>
    <w:rsid w:val="00420091"/>
    <w:rsid w:val="00471296"/>
    <w:rsid w:val="00483FA4"/>
    <w:rsid w:val="004F2CB9"/>
    <w:rsid w:val="004F63D0"/>
    <w:rsid w:val="00610C91"/>
    <w:rsid w:val="006629DD"/>
    <w:rsid w:val="006926AB"/>
    <w:rsid w:val="006A5188"/>
    <w:rsid w:val="006C3F99"/>
    <w:rsid w:val="006C4815"/>
    <w:rsid w:val="006E546A"/>
    <w:rsid w:val="006F7D38"/>
    <w:rsid w:val="00736A43"/>
    <w:rsid w:val="00747E17"/>
    <w:rsid w:val="00754385"/>
    <w:rsid w:val="00784BEB"/>
    <w:rsid w:val="00821F85"/>
    <w:rsid w:val="00850EAB"/>
    <w:rsid w:val="00893647"/>
    <w:rsid w:val="008A187F"/>
    <w:rsid w:val="009030D5"/>
    <w:rsid w:val="009046F9"/>
    <w:rsid w:val="00930FC3"/>
    <w:rsid w:val="0096641D"/>
    <w:rsid w:val="00976A7C"/>
    <w:rsid w:val="009C795F"/>
    <w:rsid w:val="009E0EE5"/>
    <w:rsid w:val="009F7579"/>
    <w:rsid w:val="00A02F63"/>
    <w:rsid w:val="00A5268E"/>
    <w:rsid w:val="00A6617E"/>
    <w:rsid w:val="00AA03D9"/>
    <w:rsid w:val="00AA696D"/>
    <w:rsid w:val="00AC4E2D"/>
    <w:rsid w:val="00AE33BA"/>
    <w:rsid w:val="00B43665"/>
    <w:rsid w:val="00B536F8"/>
    <w:rsid w:val="00B86E67"/>
    <w:rsid w:val="00BB222F"/>
    <w:rsid w:val="00BB3149"/>
    <w:rsid w:val="00BF531C"/>
    <w:rsid w:val="00C00CDC"/>
    <w:rsid w:val="00C3427F"/>
    <w:rsid w:val="00C45DB0"/>
    <w:rsid w:val="00C46D3B"/>
    <w:rsid w:val="00C66D2B"/>
    <w:rsid w:val="00CA45B5"/>
    <w:rsid w:val="00CD3646"/>
    <w:rsid w:val="00D11792"/>
    <w:rsid w:val="00D5254D"/>
    <w:rsid w:val="00DA3AE0"/>
    <w:rsid w:val="00DB403B"/>
    <w:rsid w:val="00DE6B44"/>
    <w:rsid w:val="00E14155"/>
    <w:rsid w:val="00E302E7"/>
    <w:rsid w:val="00E82BD3"/>
    <w:rsid w:val="00E842C6"/>
    <w:rsid w:val="00EB1DC8"/>
    <w:rsid w:val="00ED0D17"/>
    <w:rsid w:val="00ED21B2"/>
    <w:rsid w:val="00EE2730"/>
    <w:rsid w:val="00F058B0"/>
    <w:rsid w:val="00F4126B"/>
    <w:rsid w:val="00F63DBA"/>
    <w:rsid w:val="00FA6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B9"/>
    <w:pPr>
      <w:bidi/>
      <w:spacing w:after="0" w:line="240" w:lineRule="auto"/>
    </w:pPr>
    <w:rPr>
      <w:rFonts w:ascii="Times New Roman" w:eastAsia="Times New Roman" w:hAnsi="Times New Roman" w:cs="Times New Roman"/>
      <w:sz w:val="24"/>
      <w:szCs w:val="24"/>
    </w:rPr>
  </w:style>
  <w:style w:type="paragraph" w:styleId="1">
    <w:name w:val="heading 1"/>
    <w:aliases w:val="الفصل"/>
    <w:basedOn w:val="a"/>
    <w:next w:val="a"/>
    <w:link w:val="1Char"/>
    <w:qFormat/>
    <w:rsid w:val="004F2CB9"/>
    <w:pPr>
      <w:keepNext/>
      <w:jc w:val="center"/>
      <w:outlineLvl w:val="0"/>
    </w:pPr>
    <w:rPr>
      <w:rFonts w:cs="Simplified Arabic"/>
      <w:b/>
      <w:bCs/>
      <w:sz w:val="86"/>
      <w:szCs w:val="162"/>
    </w:rPr>
  </w:style>
  <w:style w:type="paragraph" w:styleId="2">
    <w:name w:val="heading 2"/>
    <w:aliases w:val="المبحث"/>
    <w:basedOn w:val="a"/>
    <w:next w:val="a"/>
    <w:link w:val="2Char"/>
    <w:qFormat/>
    <w:rsid w:val="004F2CB9"/>
    <w:pPr>
      <w:keepNext/>
      <w:jc w:val="center"/>
      <w:outlineLvl w:val="1"/>
    </w:pPr>
    <w:rPr>
      <w:rFonts w:cs="Simplified Arabic"/>
      <w:b/>
      <w:bCs/>
      <w:sz w:val="20"/>
      <w:szCs w:val="40"/>
    </w:rPr>
  </w:style>
  <w:style w:type="paragraph" w:styleId="3">
    <w:name w:val="heading 3"/>
    <w:aliases w:val="المطلب"/>
    <w:basedOn w:val="a"/>
    <w:next w:val="a"/>
    <w:link w:val="3Char"/>
    <w:qFormat/>
    <w:rsid w:val="004F2CB9"/>
    <w:pPr>
      <w:keepNext/>
      <w:spacing w:before="240" w:after="60" w:line="276" w:lineRule="auto"/>
      <w:outlineLvl w:val="2"/>
    </w:pPr>
    <w:rPr>
      <w:rFonts w:ascii="Arial" w:eastAsia="Calibri" w:hAnsi="Arial" w:cs="Arial"/>
      <w:b/>
      <w:bCs/>
      <w:sz w:val="26"/>
      <w:szCs w:val="26"/>
    </w:rPr>
  </w:style>
  <w:style w:type="paragraph" w:styleId="4">
    <w:name w:val="heading 4"/>
    <w:basedOn w:val="a"/>
    <w:next w:val="a"/>
    <w:link w:val="4Char"/>
    <w:qFormat/>
    <w:rsid w:val="004F2CB9"/>
    <w:pPr>
      <w:keepNext/>
      <w:spacing w:before="240" w:after="60" w:line="276" w:lineRule="auto"/>
      <w:outlineLvl w:val="3"/>
    </w:pPr>
    <w:rPr>
      <w:rFonts w:eastAsia="Calibri"/>
      <w:b/>
      <w:bCs/>
      <w:sz w:val="28"/>
      <w:szCs w:val="28"/>
    </w:rPr>
  </w:style>
  <w:style w:type="paragraph" w:styleId="5">
    <w:name w:val="heading 5"/>
    <w:basedOn w:val="a"/>
    <w:next w:val="a"/>
    <w:link w:val="5Char"/>
    <w:qFormat/>
    <w:rsid w:val="004F2CB9"/>
    <w:pPr>
      <w:spacing w:before="240" w:after="60" w:line="276" w:lineRule="auto"/>
      <w:outlineLvl w:val="4"/>
    </w:pPr>
    <w:rPr>
      <w:rFonts w:ascii="Calibri" w:eastAsia="Calibri" w:hAnsi="Calibri" w:cs="Arial"/>
      <w:b/>
      <w:bCs/>
      <w:i/>
      <w:iCs/>
      <w:sz w:val="26"/>
      <w:szCs w:val="26"/>
    </w:rPr>
  </w:style>
  <w:style w:type="paragraph" w:styleId="6">
    <w:name w:val="heading 6"/>
    <w:next w:val="a"/>
    <w:link w:val="6Char"/>
    <w:qFormat/>
    <w:rsid w:val="0075438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basedOn w:val="a"/>
    <w:next w:val="a"/>
    <w:link w:val="7Char"/>
    <w:unhideWhenUsed/>
    <w:qFormat/>
    <w:rsid w:val="004F2CB9"/>
    <w:pPr>
      <w:spacing w:before="240" w:after="60"/>
      <w:outlineLvl w:val="6"/>
    </w:pPr>
    <w:rPr>
      <w:rFonts w:ascii="Calibri" w:hAnsi="Calibri" w:cs="Arial"/>
    </w:rPr>
  </w:style>
  <w:style w:type="paragraph" w:styleId="8">
    <w:name w:val="heading 8"/>
    <w:basedOn w:val="a"/>
    <w:next w:val="a"/>
    <w:link w:val="8Char"/>
    <w:unhideWhenUsed/>
    <w:qFormat/>
    <w:rsid w:val="004F2CB9"/>
    <w:pPr>
      <w:spacing w:before="240" w:after="60"/>
      <w:outlineLvl w:val="7"/>
    </w:pPr>
    <w:rPr>
      <w:rFonts w:ascii="Calibri" w:hAnsi="Calibri" w:cs="Arial"/>
      <w:i/>
      <w:iCs/>
    </w:rPr>
  </w:style>
  <w:style w:type="paragraph" w:styleId="9">
    <w:name w:val="heading 9"/>
    <w:basedOn w:val="a"/>
    <w:next w:val="a"/>
    <w:link w:val="9Char"/>
    <w:unhideWhenUsed/>
    <w:qFormat/>
    <w:rsid w:val="004F2CB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الفصل Char"/>
    <w:basedOn w:val="a0"/>
    <w:link w:val="1"/>
    <w:rsid w:val="004F2CB9"/>
    <w:rPr>
      <w:rFonts w:ascii="Times New Roman" w:eastAsia="Times New Roman" w:hAnsi="Times New Roman" w:cs="Simplified Arabic"/>
      <w:b/>
      <w:bCs/>
      <w:sz w:val="86"/>
      <w:szCs w:val="162"/>
    </w:rPr>
  </w:style>
  <w:style w:type="character" w:customStyle="1" w:styleId="2Char">
    <w:name w:val="عنوان 2 Char"/>
    <w:aliases w:val="المبحث Char"/>
    <w:basedOn w:val="a0"/>
    <w:link w:val="2"/>
    <w:rsid w:val="004F2CB9"/>
    <w:rPr>
      <w:rFonts w:ascii="Times New Roman" w:eastAsia="Times New Roman" w:hAnsi="Times New Roman" w:cs="Simplified Arabic"/>
      <w:b/>
      <w:bCs/>
      <w:sz w:val="20"/>
      <w:szCs w:val="40"/>
    </w:rPr>
  </w:style>
  <w:style w:type="character" w:customStyle="1" w:styleId="3Char">
    <w:name w:val="عنوان 3 Char"/>
    <w:aliases w:val="المطلب Char"/>
    <w:basedOn w:val="a0"/>
    <w:link w:val="3"/>
    <w:rsid w:val="004F2CB9"/>
    <w:rPr>
      <w:rFonts w:ascii="Arial" w:eastAsia="Calibri" w:hAnsi="Arial" w:cs="Arial"/>
      <w:b/>
      <w:bCs/>
      <w:sz w:val="26"/>
      <w:szCs w:val="26"/>
    </w:rPr>
  </w:style>
  <w:style w:type="character" w:customStyle="1" w:styleId="4Char">
    <w:name w:val="عنوان 4 Char"/>
    <w:basedOn w:val="a0"/>
    <w:link w:val="4"/>
    <w:rsid w:val="004F2CB9"/>
    <w:rPr>
      <w:rFonts w:ascii="Times New Roman" w:eastAsia="Calibri" w:hAnsi="Times New Roman" w:cs="Times New Roman"/>
      <w:b/>
      <w:bCs/>
      <w:sz w:val="28"/>
      <w:szCs w:val="28"/>
    </w:rPr>
  </w:style>
  <w:style w:type="character" w:customStyle="1" w:styleId="5Char">
    <w:name w:val="عنوان 5 Char"/>
    <w:basedOn w:val="a0"/>
    <w:link w:val="5"/>
    <w:rsid w:val="004F2CB9"/>
    <w:rPr>
      <w:rFonts w:ascii="Calibri" w:eastAsia="Calibri" w:hAnsi="Calibri" w:cs="Arial"/>
      <w:b/>
      <w:bCs/>
      <w:i/>
      <w:iCs/>
      <w:sz w:val="26"/>
      <w:szCs w:val="26"/>
    </w:rPr>
  </w:style>
  <w:style w:type="character" w:customStyle="1" w:styleId="7Char">
    <w:name w:val="عنوان 7 Char"/>
    <w:basedOn w:val="a0"/>
    <w:link w:val="7"/>
    <w:rsid w:val="004F2CB9"/>
    <w:rPr>
      <w:rFonts w:ascii="Calibri" w:eastAsia="Times New Roman" w:hAnsi="Calibri" w:cs="Arial"/>
      <w:sz w:val="24"/>
      <w:szCs w:val="24"/>
    </w:rPr>
  </w:style>
  <w:style w:type="character" w:customStyle="1" w:styleId="8Char">
    <w:name w:val="عنوان 8 Char"/>
    <w:basedOn w:val="a0"/>
    <w:link w:val="8"/>
    <w:rsid w:val="004F2CB9"/>
    <w:rPr>
      <w:rFonts w:ascii="Calibri" w:eastAsia="Times New Roman" w:hAnsi="Calibri" w:cs="Arial"/>
      <w:i/>
      <w:iCs/>
      <w:sz w:val="24"/>
      <w:szCs w:val="24"/>
    </w:rPr>
  </w:style>
  <w:style w:type="character" w:customStyle="1" w:styleId="9Char">
    <w:name w:val="عنوان 9 Char"/>
    <w:basedOn w:val="a0"/>
    <w:link w:val="9"/>
    <w:rsid w:val="004F2CB9"/>
    <w:rPr>
      <w:rFonts w:ascii="Cambria" w:eastAsia="Times New Roman" w:hAnsi="Cambria" w:cs="Times New Roman"/>
    </w:rPr>
  </w:style>
  <w:style w:type="character" w:customStyle="1" w:styleId="Char">
    <w:name w:val="رأس صفحة Char"/>
    <w:uiPriority w:val="99"/>
    <w:rsid w:val="004F2CB9"/>
    <w:rPr>
      <w:sz w:val="24"/>
      <w:szCs w:val="24"/>
    </w:rPr>
  </w:style>
  <w:style w:type="character" w:customStyle="1" w:styleId="Char0">
    <w:name w:val="تذييل صفحة Char"/>
    <w:uiPriority w:val="99"/>
    <w:rsid w:val="004F2CB9"/>
    <w:rPr>
      <w:sz w:val="24"/>
      <w:szCs w:val="24"/>
    </w:rPr>
  </w:style>
  <w:style w:type="paragraph" w:styleId="a3">
    <w:name w:val="Balloon Text"/>
    <w:basedOn w:val="a"/>
    <w:link w:val="Char1"/>
    <w:rsid w:val="004F2CB9"/>
    <w:rPr>
      <w:rFonts w:ascii="Tahoma" w:hAnsi="Tahoma" w:cs="Tahoma"/>
      <w:sz w:val="16"/>
      <w:szCs w:val="16"/>
    </w:rPr>
  </w:style>
  <w:style w:type="character" w:customStyle="1" w:styleId="Char1">
    <w:name w:val="نص في بالون Char"/>
    <w:basedOn w:val="a0"/>
    <w:link w:val="a3"/>
    <w:rsid w:val="004F2CB9"/>
    <w:rPr>
      <w:rFonts w:ascii="Tahoma" w:eastAsia="Times New Roman" w:hAnsi="Tahoma" w:cs="Tahoma"/>
      <w:sz w:val="16"/>
      <w:szCs w:val="16"/>
    </w:rPr>
  </w:style>
  <w:style w:type="paragraph" w:styleId="a4">
    <w:name w:val="List Paragraph"/>
    <w:basedOn w:val="a"/>
    <w:link w:val="Char2"/>
    <w:uiPriority w:val="34"/>
    <w:qFormat/>
    <w:rsid w:val="004F2CB9"/>
    <w:pPr>
      <w:bidi w:val="0"/>
      <w:spacing w:after="200" w:line="276" w:lineRule="auto"/>
      <w:ind w:left="720"/>
      <w:contextualSpacing/>
    </w:pPr>
    <w:rPr>
      <w:rFonts w:ascii="Calibri" w:hAnsi="Calibri" w:cs="Arial"/>
      <w:sz w:val="22"/>
      <w:szCs w:val="22"/>
    </w:rPr>
  </w:style>
  <w:style w:type="paragraph" w:styleId="a5">
    <w:name w:val="No Spacing"/>
    <w:uiPriority w:val="1"/>
    <w:qFormat/>
    <w:rsid w:val="004F2CB9"/>
    <w:pPr>
      <w:spacing w:after="0" w:line="240" w:lineRule="auto"/>
    </w:pPr>
    <w:rPr>
      <w:rFonts w:ascii="Calibri" w:eastAsia="Calibri" w:hAnsi="Calibri" w:cs="Arial"/>
    </w:rPr>
  </w:style>
  <w:style w:type="character" w:styleId="Hyperlink">
    <w:name w:val="Hyperlink"/>
    <w:uiPriority w:val="99"/>
    <w:rsid w:val="004F2CB9"/>
    <w:rPr>
      <w:color w:val="0000FF"/>
      <w:u w:val="single"/>
    </w:rPr>
  </w:style>
  <w:style w:type="paragraph" w:customStyle="1" w:styleId="bodysingle10">
    <w:name w:val="bodysingle10"/>
    <w:basedOn w:val="a"/>
    <w:rsid w:val="004F2CB9"/>
    <w:pPr>
      <w:bidi w:val="0"/>
      <w:spacing w:before="100" w:beforeAutospacing="1" w:after="100" w:afterAutospacing="1"/>
    </w:pPr>
  </w:style>
  <w:style w:type="paragraph" w:styleId="a6">
    <w:name w:val="Normal (Web)"/>
    <w:basedOn w:val="a"/>
    <w:rsid w:val="004F2CB9"/>
    <w:pPr>
      <w:bidi w:val="0"/>
      <w:spacing w:before="100" w:beforeAutospacing="1" w:after="100" w:afterAutospacing="1"/>
    </w:pPr>
  </w:style>
  <w:style w:type="paragraph" w:styleId="a7">
    <w:name w:val="Plain Text"/>
    <w:basedOn w:val="a"/>
    <w:link w:val="Char3"/>
    <w:rsid w:val="004F2CB9"/>
    <w:rPr>
      <w:rFonts w:ascii="Courier New" w:hAnsi="Courier New" w:cs="Courier New"/>
      <w:sz w:val="20"/>
      <w:szCs w:val="20"/>
    </w:rPr>
  </w:style>
  <w:style w:type="character" w:customStyle="1" w:styleId="Char3">
    <w:name w:val="نص عادي Char"/>
    <w:basedOn w:val="a0"/>
    <w:link w:val="a7"/>
    <w:rsid w:val="004F2CB9"/>
    <w:rPr>
      <w:rFonts w:ascii="Courier New" w:eastAsia="Times New Roman" w:hAnsi="Courier New" w:cs="Courier New"/>
      <w:sz w:val="20"/>
      <w:szCs w:val="20"/>
    </w:rPr>
  </w:style>
  <w:style w:type="character" w:customStyle="1" w:styleId="justifiedlabel1">
    <w:name w:val="justifiedlabel1"/>
    <w:basedOn w:val="a0"/>
    <w:rsid w:val="004F2CB9"/>
  </w:style>
  <w:style w:type="paragraph" w:customStyle="1" w:styleId="Default">
    <w:name w:val="Default"/>
    <w:rsid w:val="004F2CB9"/>
    <w:pPr>
      <w:autoSpaceDE w:val="0"/>
      <w:autoSpaceDN w:val="0"/>
      <w:adjustRightInd w:val="0"/>
      <w:spacing w:after="0" w:line="240" w:lineRule="auto"/>
    </w:pPr>
    <w:rPr>
      <w:rFonts w:ascii="Arial" w:eastAsia="Calibri" w:hAnsi="Arial" w:cs="Arial"/>
      <w:color w:val="000000"/>
      <w:sz w:val="24"/>
      <w:szCs w:val="24"/>
    </w:rPr>
  </w:style>
  <w:style w:type="paragraph" w:styleId="20">
    <w:name w:val="Body Text 2"/>
    <w:basedOn w:val="a"/>
    <w:link w:val="2Char0"/>
    <w:rsid w:val="004F2CB9"/>
    <w:rPr>
      <w:rFonts w:cs="Traditional Arabic"/>
      <w:b/>
      <w:bCs/>
      <w:sz w:val="20"/>
      <w:szCs w:val="32"/>
    </w:rPr>
  </w:style>
  <w:style w:type="character" w:customStyle="1" w:styleId="2Char0">
    <w:name w:val="نص أساسي 2 Char"/>
    <w:basedOn w:val="a0"/>
    <w:link w:val="20"/>
    <w:rsid w:val="004F2CB9"/>
    <w:rPr>
      <w:rFonts w:ascii="Times New Roman" w:eastAsia="Times New Roman" w:hAnsi="Times New Roman" w:cs="Traditional Arabic"/>
      <w:b/>
      <w:bCs/>
      <w:sz w:val="20"/>
      <w:szCs w:val="32"/>
    </w:rPr>
  </w:style>
  <w:style w:type="paragraph" w:styleId="a8">
    <w:name w:val="Title"/>
    <w:basedOn w:val="a"/>
    <w:link w:val="Char4"/>
    <w:qFormat/>
    <w:rsid w:val="004F2CB9"/>
    <w:pPr>
      <w:jc w:val="center"/>
    </w:pPr>
    <w:rPr>
      <w:rFonts w:cs="Traditional Arabic"/>
      <w:b/>
      <w:bCs/>
      <w:sz w:val="20"/>
      <w:szCs w:val="52"/>
    </w:rPr>
  </w:style>
  <w:style w:type="character" w:customStyle="1" w:styleId="Char4">
    <w:name w:val="العنوان Char"/>
    <w:basedOn w:val="a0"/>
    <w:link w:val="a8"/>
    <w:rsid w:val="004F2CB9"/>
    <w:rPr>
      <w:rFonts w:ascii="Times New Roman" w:eastAsia="Times New Roman" w:hAnsi="Times New Roman" w:cs="Traditional Arabic"/>
      <w:b/>
      <w:bCs/>
      <w:sz w:val="20"/>
      <w:szCs w:val="52"/>
    </w:rPr>
  </w:style>
  <w:style w:type="paragraph" w:styleId="a9">
    <w:name w:val="Body Text"/>
    <w:basedOn w:val="a"/>
    <w:link w:val="Char5"/>
    <w:rsid w:val="004F2CB9"/>
    <w:pPr>
      <w:spacing w:after="120" w:line="276" w:lineRule="auto"/>
    </w:pPr>
    <w:rPr>
      <w:rFonts w:ascii="Calibri" w:eastAsia="Calibri" w:hAnsi="Calibri" w:cs="Arial"/>
      <w:sz w:val="22"/>
      <w:szCs w:val="22"/>
    </w:rPr>
  </w:style>
  <w:style w:type="character" w:customStyle="1" w:styleId="Char5">
    <w:name w:val="نص أساسي Char"/>
    <w:basedOn w:val="a0"/>
    <w:link w:val="a9"/>
    <w:rsid w:val="004F2CB9"/>
    <w:rPr>
      <w:rFonts w:ascii="Calibri" w:eastAsia="Calibri" w:hAnsi="Calibri" w:cs="Arial"/>
    </w:rPr>
  </w:style>
  <w:style w:type="paragraph" w:styleId="aa">
    <w:name w:val="caption"/>
    <w:basedOn w:val="a"/>
    <w:next w:val="a"/>
    <w:qFormat/>
    <w:rsid w:val="004F2CB9"/>
    <w:pPr>
      <w:spacing w:after="100" w:afterAutospacing="1" w:line="300" w:lineRule="exact"/>
      <w:jc w:val="center"/>
    </w:pPr>
    <w:rPr>
      <w:rFonts w:cs="Simplified Arabic"/>
      <w:b/>
      <w:bCs/>
      <w:sz w:val="34"/>
      <w:szCs w:val="32"/>
      <w:u w:val="single"/>
    </w:rPr>
  </w:style>
  <w:style w:type="character" w:styleId="ab">
    <w:name w:val="footnote reference"/>
    <w:rsid w:val="004F2CB9"/>
    <w:rPr>
      <w:vertAlign w:val="superscript"/>
    </w:rPr>
  </w:style>
  <w:style w:type="paragraph" w:styleId="ac">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a"/>
    <w:link w:val="Char6"/>
    <w:rsid w:val="004F2CB9"/>
    <w:rPr>
      <w:rFonts w:ascii="Lucida Sans Unicode" w:hAnsi="Lucida Sans Unicode" w:cs="Microsoft Sans Serif"/>
      <w:color w:val="3366FF"/>
      <w:sz w:val="20"/>
      <w:szCs w:val="20"/>
      <w:lang w:val="x-none" w:eastAsia="x-none" w:bidi="ar-YE"/>
    </w:rPr>
  </w:style>
  <w:style w:type="character" w:customStyle="1" w:styleId="Char6">
    <w:name w:val="نص حاشية سفلية Char"/>
    <w:aliases w:val=" Char Char,Char Char Char Char Char Char Char Char Char Char Char Char Char Char Char Char,Char Char,Footnote Text Char Char Char Char Char Char Char Char Char,Footnote Text Char Char Char Char Char Char Char Char1,Ch Char, Ch Char"/>
    <w:basedOn w:val="a0"/>
    <w:link w:val="ac"/>
    <w:rsid w:val="004F2CB9"/>
    <w:rPr>
      <w:rFonts w:ascii="Lucida Sans Unicode" w:eastAsia="Times New Roman" w:hAnsi="Lucida Sans Unicode" w:cs="Microsoft Sans Serif"/>
      <w:color w:val="3366FF"/>
      <w:sz w:val="20"/>
      <w:szCs w:val="20"/>
      <w:lang w:val="x-none" w:eastAsia="x-none" w:bidi="ar-YE"/>
    </w:rPr>
  </w:style>
  <w:style w:type="paragraph" w:styleId="ad">
    <w:name w:val="header"/>
    <w:basedOn w:val="a"/>
    <w:link w:val="Char7"/>
    <w:unhideWhenUsed/>
    <w:rsid w:val="004F2CB9"/>
    <w:pPr>
      <w:tabs>
        <w:tab w:val="center" w:pos="4153"/>
        <w:tab w:val="right" w:pos="8306"/>
      </w:tabs>
    </w:pPr>
  </w:style>
  <w:style w:type="character" w:customStyle="1" w:styleId="Char7">
    <w:name w:val="رأس الصفحة Char"/>
    <w:basedOn w:val="a0"/>
    <w:link w:val="ad"/>
    <w:rsid w:val="004F2CB9"/>
    <w:rPr>
      <w:rFonts w:ascii="Times New Roman" w:eastAsia="Times New Roman" w:hAnsi="Times New Roman" w:cs="Times New Roman"/>
      <w:sz w:val="24"/>
      <w:szCs w:val="24"/>
    </w:rPr>
  </w:style>
  <w:style w:type="paragraph" w:styleId="ae">
    <w:name w:val="footer"/>
    <w:basedOn w:val="a"/>
    <w:link w:val="Char8"/>
    <w:uiPriority w:val="99"/>
    <w:unhideWhenUsed/>
    <w:rsid w:val="004F2CB9"/>
    <w:pPr>
      <w:tabs>
        <w:tab w:val="center" w:pos="4153"/>
        <w:tab w:val="right" w:pos="8306"/>
      </w:tabs>
    </w:pPr>
  </w:style>
  <w:style w:type="character" w:customStyle="1" w:styleId="Char8">
    <w:name w:val="تذييل الصفحة Char"/>
    <w:basedOn w:val="a0"/>
    <w:link w:val="ae"/>
    <w:uiPriority w:val="99"/>
    <w:rsid w:val="004F2CB9"/>
    <w:rPr>
      <w:rFonts w:ascii="Times New Roman" w:eastAsia="Times New Roman" w:hAnsi="Times New Roman" w:cs="Times New Roman"/>
      <w:sz w:val="24"/>
      <w:szCs w:val="24"/>
    </w:rPr>
  </w:style>
  <w:style w:type="character" w:styleId="af">
    <w:name w:val="page number"/>
    <w:basedOn w:val="a0"/>
    <w:unhideWhenUsed/>
    <w:rsid w:val="004F2CB9"/>
  </w:style>
  <w:style w:type="character" w:customStyle="1" w:styleId="6Char">
    <w:name w:val="عنوان 6 Char"/>
    <w:basedOn w:val="a0"/>
    <w:link w:val="6"/>
    <w:rsid w:val="00754385"/>
    <w:rPr>
      <w:rFonts w:ascii="Times New Roman" w:eastAsia="Times New Roman" w:hAnsi="Times New Roman" w:cs="Times New Roman"/>
      <w:b/>
      <w:bCs/>
      <w:noProof/>
      <w:color w:val="000000"/>
      <w:lang w:eastAsia="ar-SA"/>
    </w:rPr>
  </w:style>
  <w:style w:type="paragraph" w:customStyle="1" w:styleId="Tahoma1809">
    <w:name w:val="نمط (لاتيني) Tahoma ‏18 نقطة أسود السطر الأول:  0.9 سم"/>
    <w:basedOn w:val="a"/>
    <w:next w:val="a7"/>
    <w:rsid w:val="00754385"/>
    <w:pPr>
      <w:widowControl w:val="0"/>
      <w:ind w:firstLine="510"/>
      <w:jc w:val="both"/>
    </w:pPr>
    <w:rPr>
      <w:rFonts w:ascii="Tahoma" w:hAnsi="Tahoma" w:cs="Traditional Arabic"/>
      <w:color w:val="000000"/>
      <w:sz w:val="36"/>
      <w:szCs w:val="36"/>
      <w:lang w:eastAsia="ar-SA"/>
    </w:rPr>
  </w:style>
  <w:style w:type="paragraph" w:styleId="af0">
    <w:name w:val="table of figures"/>
    <w:basedOn w:val="a"/>
    <w:next w:val="a"/>
    <w:rsid w:val="00754385"/>
    <w:pPr>
      <w:widowControl w:val="0"/>
      <w:ind w:left="720" w:hanging="720"/>
      <w:jc w:val="both"/>
    </w:pPr>
    <w:rPr>
      <w:rFonts w:cs="Traditional Arabic"/>
      <w:color w:val="000000"/>
      <w:sz w:val="36"/>
      <w:szCs w:val="36"/>
      <w:lang w:eastAsia="ar-SA"/>
    </w:rPr>
  </w:style>
  <w:style w:type="paragraph" w:styleId="10">
    <w:name w:val="toc 1"/>
    <w:basedOn w:val="a"/>
    <w:next w:val="a"/>
    <w:autoRedefine/>
    <w:uiPriority w:val="39"/>
    <w:rsid w:val="00754385"/>
    <w:pPr>
      <w:widowControl w:val="0"/>
      <w:ind w:firstLine="454"/>
      <w:jc w:val="both"/>
    </w:pPr>
    <w:rPr>
      <w:rFonts w:cs="Traditional Arabic"/>
      <w:color w:val="000000"/>
      <w:sz w:val="36"/>
      <w:szCs w:val="36"/>
      <w:lang w:eastAsia="ar-SA"/>
    </w:rPr>
  </w:style>
  <w:style w:type="paragraph" w:styleId="21">
    <w:name w:val="toc 2"/>
    <w:basedOn w:val="a"/>
    <w:next w:val="a"/>
    <w:autoRedefine/>
    <w:uiPriority w:val="39"/>
    <w:rsid w:val="00754385"/>
    <w:pPr>
      <w:widowControl w:val="0"/>
      <w:ind w:left="360" w:firstLine="454"/>
      <w:jc w:val="both"/>
    </w:pPr>
    <w:rPr>
      <w:rFonts w:cs="Traditional Arabic"/>
      <w:color w:val="000000"/>
      <w:sz w:val="36"/>
      <w:szCs w:val="36"/>
      <w:lang w:eastAsia="ar-SA"/>
    </w:rPr>
  </w:style>
  <w:style w:type="paragraph" w:styleId="30">
    <w:name w:val="toc 3"/>
    <w:basedOn w:val="a"/>
    <w:next w:val="a"/>
    <w:autoRedefine/>
    <w:uiPriority w:val="39"/>
    <w:rsid w:val="00754385"/>
    <w:pPr>
      <w:widowControl w:val="0"/>
      <w:ind w:left="720" w:firstLine="454"/>
      <w:jc w:val="both"/>
    </w:pPr>
    <w:rPr>
      <w:rFonts w:cs="Traditional Arabic"/>
      <w:color w:val="000000"/>
      <w:sz w:val="36"/>
      <w:szCs w:val="36"/>
      <w:lang w:eastAsia="ar-SA"/>
    </w:rPr>
  </w:style>
  <w:style w:type="paragraph" w:styleId="40">
    <w:name w:val="toc 4"/>
    <w:basedOn w:val="a"/>
    <w:next w:val="a"/>
    <w:autoRedefine/>
    <w:uiPriority w:val="39"/>
    <w:rsid w:val="00754385"/>
    <w:pPr>
      <w:widowControl w:val="0"/>
      <w:ind w:left="1080" w:firstLine="454"/>
      <w:jc w:val="both"/>
    </w:pPr>
    <w:rPr>
      <w:rFonts w:cs="Traditional Arabic"/>
      <w:color w:val="000000"/>
      <w:sz w:val="36"/>
      <w:szCs w:val="36"/>
      <w:lang w:eastAsia="ar-SA"/>
    </w:rPr>
  </w:style>
  <w:style w:type="paragraph" w:styleId="50">
    <w:name w:val="toc 5"/>
    <w:basedOn w:val="a"/>
    <w:next w:val="a"/>
    <w:autoRedefine/>
    <w:uiPriority w:val="39"/>
    <w:rsid w:val="00754385"/>
    <w:pPr>
      <w:widowControl w:val="0"/>
      <w:ind w:left="1440" w:firstLine="454"/>
      <w:jc w:val="both"/>
    </w:pPr>
    <w:rPr>
      <w:rFonts w:cs="Traditional Arabic"/>
      <w:color w:val="000000"/>
      <w:sz w:val="36"/>
      <w:szCs w:val="36"/>
      <w:lang w:eastAsia="ar-SA"/>
    </w:rPr>
  </w:style>
  <w:style w:type="paragraph" w:styleId="60">
    <w:name w:val="toc 6"/>
    <w:basedOn w:val="a"/>
    <w:next w:val="a"/>
    <w:autoRedefine/>
    <w:uiPriority w:val="39"/>
    <w:rsid w:val="00754385"/>
    <w:pPr>
      <w:widowControl w:val="0"/>
      <w:ind w:left="1800" w:firstLine="454"/>
      <w:jc w:val="both"/>
    </w:pPr>
    <w:rPr>
      <w:rFonts w:cs="Traditional Arabic"/>
      <w:color w:val="000000"/>
      <w:sz w:val="36"/>
      <w:szCs w:val="36"/>
      <w:lang w:eastAsia="ar-SA"/>
    </w:rPr>
  </w:style>
  <w:style w:type="paragraph" w:styleId="70">
    <w:name w:val="toc 7"/>
    <w:basedOn w:val="a"/>
    <w:next w:val="a"/>
    <w:autoRedefine/>
    <w:uiPriority w:val="39"/>
    <w:rsid w:val="00754385"/>
    <w:pPr>
      <w:widowControl w:val="0"/>
      <w:ind w:left="2160" w:firstLine="454"/>
      <w:jc w:val="both"/>
    </w:pPr>
    <w:rPr>
      <w:rFonts w:cs="Traditional Arabic"/>
      <w:color w:val="000000"/>
      <w:sz w:val="36"/>
      <w:szCs w:val="36"/>
      <w:lang w:eastAsia="ar-SA"/>
    </w:rPr>
  </w:style>
  <w:style w:type="paragraph" w:styleId="80">
    <w:name w:val="toc 8"/>
    <w:basedOn w:val="a"/>
    <w:next w:val="a"/>
    <w:autoRedefine/>
    <w:uiPriority w:val="39"/>
    <w:rsid w:val="00754385"/>
    <w:pPr>
      <w:widowControl w:val="0"/>
      <w:ind w:left="2520" w:firstLine="454"/>
      <w:jc w:val="both"/>
    </w:pPr>
    <w:rPr>
      <w:rFonts w:cs="Traditional Arabic"/>
      <w:color w:val="000000"/>
      <w:sz w:val="36"/>
      <w:szCs w:val="36"/>
      <w:lang w:eastAsia="ar-SA"/>
    </w:rPr>
  </w:style>
  <w:style w:type="paragraph" w:styleId="90">
    <w:name w:val="toc 9"/>
    <w:basedOn w:val="a"/>
    <w:next w:val="a"/>
    <w:autoRedefine/>
    <w:uiPriority w:val="39"/>
    <w:rsid w:val="00754385"/>
    <w:pPr>
      <w:widowControl w:val="0"/>
      <w:ind w:left="2880" w:firstLine="454"/>
      <w:jc w:val="both"/>
    </w:pPr>
    <w:rPr>
      <w:rFonts w:cs="Traditional Arabic"/>
      <w:color w:val="000000"/>
      <w:sz w:val="36"/>
      <w:szCs w:val="36"/>
      <w:lang w:eastAsia="ar-SA"/>
    </w:rPr>
  </w:style>
  <w:style w:type="paragraph" w:styleId="af1">
    <w:name w:val="table of authorities"/>
    <w:basedOn w:val="a"/>
    <w:next w:val="a"/>
    <w:rsid w:val="00754385"/>
    <w:pPr>
      <w:widowControl w:val="0"/>
      <w:ind w:left="360" w:hanging="360"/>
      <w:jc w:val="both"/>
    </w:pPr>
    <w:rPr>
      <w:rFonts w:cs="Traditional Arabic"/>
      <w:color w:val="000000"/>
      <w:sz w:val="36"/>
      <w:szCs w:val="36"/>
      <w:lang w:eastAsia="ar-SA"/>
    </w:rPr>
  </w:style>
  <w:style w:type="paragraph" w:styleId="af2">
    <w:name w:val="Document Map"/>
    <w:basedOn w:val="a"/>
    <w:link w:val="Char9"/>
    <w:rsid w:val="00754385"/>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2"/>
    <w:rsid w:val="00754385"/>
    <w:rPr>
      <w:rFonts w:ascii="Times New Roman" w:eastAsia="Times New Roman" w:hAnsi="Times New Roman" w:cs="Traditional Arabic"/>
      <w:color w:val="000000"/>
      <w:sz w:val="36"/>
      <w:szCs w:val="36"/>
      <w:shd w:val="clear" w:color="auto" w:fill="000080"/>
      <w:lang w:eastAsia="ar-SA"/>
    </w:rPr>
  </w:style>
  <w:style w:type="paragraph" w:customStyle="1" w:styleId="100">
    <w:name w:val="عنوان 10"/>
    <w:next w:val="a"/>
    <w:rsid w:val="0075438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75438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75438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75438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754385"/>
    <w:pPr>
      <w:spacing w:after="0" w:line="240" w:lineRule="auto"/>
    </w:pPr>
    <w:rPr>
      <w:rFonts w:ascii="Tahoma" w:eastAsia="Times New Roman" w:hAnsi="Tahoma" w:cs="Traditional Arabic"/>
      <w:b/>
      <w:bCs/>
      <w:color w:val="000000"/>
      <w:sz w:val="32"/>
      <w:szCs w:val="32"/>
      <w:lang w:eastAsia="ar-SA"/>
    </w:rPr>
  </w:style>
  <w:style w:type="paragraph" w:styleId="af3">
    <w:name w:val="toa heading"/>
    <w:basedOn w:val="a"/>
    <w:next w:val="a"/>
    <w:rsid w:val="00754385"/>
    <w:pPr>
      <w:widowControl w:val="0"/>
      <w:spacing w:before="120"/>
      <w:ind w:firstLine="454"/>
      <w:jc w:val="both"/>
    </w:pPr>
    <w:rPr>
      <w:rFonts w:ascii="Arial" w:hAnsi="Arial" w:cs="Arial"/>
      <w:b/>
      <w:bCs/>
      <w:color w:val="000000"/>
      <w:lang w:eastAsia="ar-SA"/>
    </w:rPr>
  </w:style>
  <w:style w:type="paragraph" w:styleId="Index1">
    <w:name w:val="index 1"/>
    <w:basedOn w:val="a"/>
    <w:next w:val="a"/>
    <w:autoRedefine/>
    <w:semiHidden/>
    <w:rsid w:val="00754385"/>
    <w:pPr>
      <w:widowControl w:val="0"/>
      <w:ind w:left="360" w:hanging="360"/>
      <w:jc w:val="both"/>
    </w:pPr>
    <w:rPr>
      <w:rFonts w:cs="Traditional Arabic"/>
      <w:color w:val="000000"/>
      <w:sz w:val="36"/>
      <w:szCs w:val="36"/>
      <w:lang w:eastAsia="ar-SA"/>
    </w:rPr>
  </w:style>
  <w:style w:type="paragraph" w:styleId="af4">
    <w:name w:val="index heading"/>
    <w:basedOn w:val="a"/>
    <w:next w:val="Index1"/>
    <w:rsid w:val="00754385"/>
    <w:pPr>
      <w:widowControl w:val="0"/>
      <w:ind w:firstLine="454"/>
      <w:jc w:val="both"/>
    </w:pPr>
    <w:rPr>
      <w:rFonts w:ascii="Arial" w:hAnsi="Arial" w:cs="Arial"/>
      <w:b/>
      <w:bCs/>
      <w:color w:val="000000"/>
      <w:sz w:val="36"/>
      <w:szCs w:val="36"/>
      <w:lang w:eastAsia="ar-SA"/>
    </w:rPr>
  </w:style>
  <w:style w:type="character" w:styleId="af5">
    <w:name w:val="annotation reference"/>
    <w:basedOn w:val="a0"/>
    <w:rsid w:val="00754385"/>
    <w:rPr>
      <w:sz w:val="16"/>
      <w:szCs w:val="16"/>
    </w:rPr>
  </w:style>
  <w:style w:type="character" w:styleId="af6">
    <w:name w:val="endnote reference"/>
    <w:basedOn w:val="a0"/>
    <w:rsid w:val="00754385"/>
    <w:rPr>
      <w:vertAlign w:val="superscript"/>
    </w:rPr>
  </w:style>
  <w:style w:type="paragraph" w:styleId="af7">
    <w:name w:val="annotation text"/>
    <w:basedOn w:val="a"/>
    <w:link w:val="Chara"/>
    <w:rsid w:val="00754385"/>
    <w:pPr>
      <w:widowControl w:val="0"/>
      <w:ind w:firstLine="454"/>
      <w:jc w:val="both"/>
    </w:pPr>
    <w:rPr>
      <w:rFonts w:cs="Traditional Arabic"/>
      <w:color w:val="000000"/>
      <w:sz w:val="20"/>
      <w:szCs w:val="28"/>
      <w:lang w:eastAsia="ar-SA"/>
    </w:rPr>
  </w:style>
  <w:style w:type="character" w:customStyle="1" w:styleId="Chara">
    <w:name w:val="نص تعليق Char"/>
    <w:basedOn w:val="a0"/>
    <w:link w:val="af7"/>
    <w:rsid w:val="00754385"/>
    <w:rPr>
      <w:rFonts w:ascii="Times New Roman" w:eastAsia="Times New Roman" w:hAnsi="Times New Roman" w:cs="Traditional Arabic"/>
      <w:color w:val="000000"/>
      <w:sz w:val="20"/>
      <w:szCs w:val="28"/>
      <w:lang w:eastAsia="ar-SA"/>
    </w:rPr>
  </w:style>
  <w:style w:type="paragraph" w:styleId="af8">
    <w:name w:val="annotation subject"/>
    <w:basedOn w:val="af7"/>
    <w:next w:val="af7"/>
    <w:link w:val="Charb"/>
    <w:rsid w:val="00754385"/>
    <w:rPr>
      <w:b/>
      <w:bCs/>
    </w:rPr>
  </w:style>
  <w:style w:type="character" w:customStyle="1" w:styleId="Charb">
    <w:name w:val="موضوع تعليق Char"/>
    <w:basedOn w:val="Chara"/>
    <w:link w:val="af8"/>
    <w:rsid w:val="00754385"/>
    <w:rPr>
      <w:rFonts w:ascii="Times New Roman" w:eastAsia="Times New Roman" w:hAnsi="Times New Roman" w:cs="Traditional Arabic"/>
      <w:b/>
      <w:bCs/>
      <w:color w:val="000000"/>
      <w:sz w:val="20"/>
      <w:szCs w:val="28"/>
      <w:lang w:eastAsia="ar-SA"/>
    </w:rPr>
  </w:style>
  <w:style w:type="paragraph" w:styleId="af9">
    <w:name w:val="endnote text"/>
    <w:basedOn w:val="a"/>
    <w:link w:val="Charc"/>
    <w:rsid w:val="00754385"/>
    <w:pPr>
      <w:widowControl w:val="0"/>
      <w:ind w:firstLine="454"/>
      <w:jc w:val="both"/>
    </w:pPr>
    <w:rPr>
      <w:rFonts w:cs="Traditional Arabic"/>
      <w:color w:val="000000"/>
      <w:sz w:val="20"/>
      <w:szCs w:val="20"/>
      <w:lang w:eastAsia="ar-SA"/>
    </w:rPr>
  </w:style>
  <w:style w:type="character" w:customStyle="1" w:styleId="Charc">
    <w:name w:val="نص تعليق ختامي Char"/>
    <w:basedOn w:val="a0"/>
    <w:link w:val="af9"/>
    <w:rsid w:val="00754385"/>
    <w:rPr>
      <w:rFonts w:ascii="Times New Roman" w:eastAsia="Times New Roman" w:hAnsi="Times New Roman" w:cs="Traditional Arabic"/>
      <w:color w:val="000000"/>
      <w:sz w:val="20"/>
      <w:szCs w:val="20"/>
      <w:lang w:eastAsia="ar-SA"/>
    </w:rPr>
  </w:style>
  <w:style w:type="paragraph" w:styleId="afa">
    <w:name w:val="macro"/>
    <w:link w:val="Chard"/>
    <w:rsid w:val="0075438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d">
    <w:name w:val="نص ماكرو Char"/>
    <w:basedOn w:val="a0"/>
    <w:link w:val="afa"/>
    <w:rsid w:val="00754385"/>
    <w:rPr>
      <w:rFonts w:ascii="Courier New" w:eastAsia="Times New Roman" w:hAnsi="Courier New" w:cs="Courier New"/>
      <w:color w:val="000000"/>
      <w:sz w:val="20"/>
      <w:szCs w:val="20"/>
      <w:lang w:eastAsia="ar-SA"/>
    </w:rPr>
  </w:style>
  <w:style w:type="paragraph" w:styleId="afb">
    <w:name w:val="Block Text"/>
    <w:basedOn w:val="a"/>
    <w:rsid w:val="00754385"/>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754385"/>
    <w:pPr>
      <w:bidi w:val="0"/>
      <w:spacing w:after="200" w:line="276" w:lineRule="auto"/>
    </w:pPr>
    <w:rPr>
      <w:rFonts w:ascii="Calibri" w:hAnsi="Calibri" w:cs="Andalus"/>
      <w:color w:val="0000FF"/>
      <w:sz w:val="22"/>
      <w:szCs w:val="40"/>
    </w:rPr>
  </w:style>
  <w:style w:type="paragraph" w:customStyle="1" w:styleId="22">
    <w:name w:val="نمط إضافي 2"/>
    <w:basedOn w:val="a"/>
    <w:next w:val="a"/>
    <w:rsid w:val="00754385"/>
    <w:pPr>
      <w:bidi w:val="0"/>
      <w:spacing w:after="200" w:line="276" w:lineRule="auto"/>
    </w:pPr>
    <w:rPr>
      <w:rFonts w:ascii="Calibri" w:hAnsi="Calibri" w:cs="Monotype Koufi"/>
      <w:bCs/>
      <w:color w:val="008000"/>
      <w:sz w:val="22"/>
      <w:szCs w:val="44"/>
    </w:rPr>
  </w:style>
  <w:style w:type="paragraph" w:customStyle="1" w:styleId="31">
    <w:name w:val="نمط إضافي 3"/>
    <w:basedOn w:val="a"/>
    <w:next w:val="a"/>
    <w:rsid w:val="00754385"/>
    <w:pPr>
      <w:bidi w:val="0"/>
      <w:spacing w:after="200" w:line="276" w:lineRule="auto"/>
    </w:pPr>
    <w:rPr>
      <w:rFonts w:ascii="Calibri" w:hAnsi="Calibri" w:cs="Tahoma"/>
      <w:color w:val="800080"/>
      <w:sz w:val="22"/>
      <w:szCs w:val="22"/>
    </w:rPr>
  </w:style>
  <w:style w:type="paragraph" w:customStyle="1" w:styleId="41">
    <w:name w:val="نمط إضافي 4"/>
    <w:basedOn w:val="a"/>
    <w:next w:val="a"/>
    <w:rsid w:val="00754385"/>
    <w:pPr>
      <w:bidi w:val="0"/>
      <w:spacing w:after="200" w:line="276" w:lineRule="auto"/>
    </w:pPr>
    <w:rPr>
      <w:rFonts w:ascii="Calibri" w:hAnsi="Calibri" w:cs="Simplified Arabic Fixed"/>
      <w:color w:val="FF6600"/>
      <w:sz w:val="44"/>
      <w:szCs w:val="22"/>
    </w:rPr>
  </w:style>
  <w:style w:type="paragraph" w:customStyle="1" w:styleId="51">
    <w:name w:val="نمط إضافي 5"/>
    <w:basedOn w:val="a"/>
    <w:next w:val="a"/>
    <w:rsid w:val="00754385"/>
    <w:pPr>
      <w:bidi w:val="0"/>
      <w:spacing w:after="200" w:line="276" w:lineRule="auto"/>
    </w:pPr>
    <w:rPr>
      <w:rFonts w:ascii="Calibri" w:hAnsi="Calibri" w:cs="DecoType Naskh"/>
      <w:color w:val="3366FF"/>
      <w:sz w:val="22"/>
      <w:szCs w:val="44"/>
    </w:rPr>
  </w:style>
  <w:style w:type="character" w:customStyle="1" w:styleId="16">
    <w:name w:val="نمط حرفي 1"/>
    <w:rsid w:val="00754385"/>
    <w:rPr>
      <w:rFonts w:cs="Times New Roman"/>
      <w:szCs w:val="40"/>
    </w:rPr>
  </w:style>
  <w:style w:type="character" w:customStyle="1" w:styleId="23">
    <w:name w:val="نمط حرفي 2"/>
    <w:rsid w:val="00754385"/>
    <w:rPr>
      <w:rFonts w:ascii="Times New Roman" w:hAnsi="Times New Roman" w:cs="Times New Roman"/>
      <w:sz w:val="40"/>
      <w:szCs w:val="40"/>
    </w:rPr>
  </w:style>
  <w:style w:type="character" w:customStyle="1" w:styleId="32">
    <w:name w:val="نمط حرفي 3"/>
    <w:rsid w:val="00754385"/>
    <w:rPr>
      <w:rFonts w:ascii="Times New Roman" w:hAnsi="Times New Roman" w:cs="Times New Roman"/>
      <w:sz w:val="40"/>
      <w:szCs w:val="40"/>
    </w:rPr>
  </w:style>
  <w:style w:type="character" w:customStyle="1" w:styleId="42">
    <w:name w:val="نمط حرفي 4"/>
    <w:rsid w:val="00754385"/>
    <w:rPr>
      <w:rFonts w:cs="Times New Roman"/>
      <w:szCs w:val="40"/>
    </w:rPr>
  </w:style>
  <w:style w:type="character" w:customStyle="1" w:styleId="52">
    <w:name w:val="نمط حرفي 5"/>
    <w:rsid w:val="00754385"/>
    <w:rPr>
      <w:rFonts w:cs="Times New Roman"/>
      <w:szCs w:val="40"/>
    </w:rPr>
  </w:style>
  <w:style w:type="character" w:customStyle="1" w:styleId="afc">
    <w:name w:val="حديث"/>
    <w:basedOn w:val="a0"/>
    <w:rsid w:val="00754385"/>
    <w:rPr>
      <w:rFonts w:cs="Traditional Arabic"/>
      <w:szCs w:val="36"/>
    </w:rPr>
  </w:style>
  <w:style w:type="character" w:customStyle="1" w:styleId="afd">
    <w:name w:val="أثر"/>
    <w:basedOn w:val="a0"/>
    <w:rsid w:val="00754385"/>
    <w:rPr>
      <w:rFonts w:cs="Traditional Arabic"/>
      <w:szCs w:val="36"/>
    </w:rPr>
  </w:style>
  <w:style w:type="character" w:customStyle="1" w:styleId="afe">
    <w:name w:val="مثل"/>
    <w:basedOn w:val="a0"/>
    <w:rsid w:val="00754385"/>
    <w:rPr>
      <w:rFonts w:cs="Traditional Arabic"/>
      <w:szCs w:val="36"/>
    </w:rPr>
  </w:style>
  <w:style w:type="character" w:customStyle="1" w:styleId="aff">
    <w:name w:val="قول"/>
    <w:basedOn w:val="a0"/>
    <w:rsid w:val="00754385"/>
    <w:rPr>
      <w:rFonts w:cs="Traditional Arabic"/>
      <w:szCs w:val="36"/>
    </w:rPr>
  </w:style>
  <w:style w:type="character" w:customStyle="1" w:styleId="aff0">
    <w:name w:val="شعر"/>
    <w:basedOn w:val="a0"/>
    <w:rsid w:val="00754385"/>
    <w:rPr>
      <w:rFonts w:cs="Traditional Arabic"/>
      <w:szCs w:val="36"/>
    </w:rPr>
  </w:style>
  <w:style w:type="character" w:customStyle="1" w:styleId="TraditionalArabic">
    <w:name w:val="نمط مرجع حاشية سفلية + (العربية وغيرها) Traditional Arabic"/>
    <w:basedOn w:val="ab"/>
    <w:rsid w:val="00754385"/>
    <w:rPr>
      <w:rFonts w:cs="Traditional Arabic"/>
      <w:vertAlign w:val="superscript"/>
    </w:rPr>
  </w:style>
  <w:style w:type="character" w:customStyle="1" w:styleId="info-desc">
    <w:name w:val="info-desc"/>
    <w:basedOn w:val="a0"/>
    <w:rsid w:val="00754385"/>
  </w:style>
  <w:style w:type="character" w:customStyle="1" w:styleId="Char2">
    <w:name w:val=" سرد الفقرات Char"/>
    <w:link w:val="a4"/>
    <w:uiPriority w:val="34"/>
    <w:locked/>
    <w:rsid w:val="00850EAB"/>
    <w:rPr>
      <w:rFonts w:ascii="Calibri" w:eastAsia="Times New Roman" w:hAnsi="Calibri" w:cs="Arial"/>
    </w:rPr>
  </w:style>
  <w:style w:type="character" w:customStyle="1" w:styleId="longtext">
    <w:name w:val="long_text"/>
    <w:basedOn w:val="a0"/>
    <w:rsid w:val="003704B1"/>
  </w:style>
  <w:style w:type="character" w:customStyle="1" w:styleId="hps">
    <w:name w:val="hps"/>
    <w:basedOn w:val="a0"/>
    <w:rsid w:val="003704B1"/>
  </w:style>
  <w:style w:type="character" w:customStyle="1" w:styleId="shorttext">
    <w:name w:val="short_text"/>
    <w:basedOn w:val="a0"/>
    <w:rsid w:val="003704B1"/>
  </w:style>
  <w:style w:type="table" w:styleId="aff1">
    <w:name w:val="Table Grid"/>
    <w:basedOn w:val="a1"/>
    <w:rsid w:val="003A2CF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نمط3"/>
    <w:basedOn w:val="a"/>
    <w:rsid w:val="0040346B"/>
    <w:pPr>
      <w:spacing w:after="200" w:line="276" w:lineRule="auto"/>
      <w:jc w:val="lowKashida"/>
    </w:pPr>
    <w:rPr>
      <w:rFonts w:ascii="Calibri" w:hAnsi="Calibri" w:cs="Sahifa"/>
      <w:sz w:val="22"/>
      <w:szCs w:val="22"/>
    </w:rPr>
  </w:style>
  <w:style w:type="paragraph" w:customStyle="1" w:styleId="ListParagraph1">
    <w:name w:val="List Paragraph1"/>
    <w:basedOn w:val="a"/>
    <w:rsid w:val="003512DD"/>
    <w:pPr>
      <w:spacing w:after="200" w:line="276" w:lineRule="auto"/>
      <w:ind w:left="720"/>
    </w:pPr>
    <w:rPr>
      <w:rFonts w:ascii="Calibri" w:eastAsia="Calibri" w:hAnsi="Calibri" w:cs="Arial"/>
      <w:sz w:val="22"/>
      <w:szCs w:val="22"/>
    </w:rPr>
  </w:style>
  <w:style w:type="table" w:customStyle="1" w:styleId="17">
    <w:name w:val="شبكة جدول1"/>
    <w:basedOn w:val="a1"/>
    <w:next w:val="aff1"/>
    <w:uiPriority w:val="59"/>
    <w:rsid w:val="00B536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شبكة جدول2"/>
    <w:basedOn w:val="a1"/>
    <w:next w:val="aff1"/>
    <w:uiPriority w:val="59"/>
    <w:rsid w:val="00E3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B9"/>
    <w:pPr>
      <w:bidi/>
      <w:spacing w:after="0" w:line="240" w:lineRule="auto"/>
    </w:pPr>
    <w:rPr>
      <w:rFonts w:ascii="Times New Roman" w:eastAsia="Times New Roman" w:hAnsi="Times New Roman" w:cs="Times New Roman"/>
      <w:sz w:val="24"/>
      <w:szCs w:val="24"/>
    </w:rPr>
  </w:style>
  <w:style w:type="paragraph" w:styleId="1">
    <w:name w:val="heading 1"/>
    <w:aliases w:val="الفصل"/>
    <w:basedOn w:val="a"/>
    <w:next w:val="a"/>
    <w:link w:val="1Char"/>
    <w:qFormat/>
    <w:rsid w:val="004F2CB9"/>
    <w:pPr>
      <w:keepNext/>
      <w:jc w:val="center"/>
      <w:outlineLvl w:val="0"/>
    </w:pPr>
    <w:rPr>
      <w:rFonts w:cs="Simplified Arabic"/>
      <w:b/>
      <w:bCs/>
      <w:sz w:val="86"/>
      <w:szCs w:val="162"/>
    </w:rPr>
  </w:style>
  <w:style w:type="paragraph" w:styleId="2">
    <w:name w:val="heading 2"/>
    <w:aliases w:val="المبحث"/>
    <w:basedOn w:val="a"/>
    <w:next w:val="a"/>
    <w:link w:val="2Char"/>
    <w:qFormat/>
    <w:rsid w:val="004F2CB9"/>
    <w:pPr>
      <w:keepNext/>
      <w:jc w:val="center"/>
      <w:outlineLvl w:val="1"/>
    </w:pPr>
    <w:rPr>
      <w:rFonts w:cs="Simplified Arabic"/>
      <w:b/>
      <w:bCs/>
      <w:sz w:val="20"/>
      <w:szCs w:val="40"/>
    </w:rPr>
  </w:style>
  <w:style w:type="paragraph" w:styleId="3">
    <w:name w:val="heading 3"/>
    <w:aliases w:val="المطلب"/>
    <w:basedOn w:val="a"/>
    <w:next w:val="a"/>
    <w:link w:val="3Char"/>
    <w:qFormat/>
    <w:rsid w:val="004F2CB9"/>
    <w:pPr>
      <w:keepNext/>
      <w:spacing w:before="240" w:after="60" w:line="276" w:lineRule="auto"/>
      <w:outlineLvl w:val="2"/>
    </w:pPr>
    <w:rPr>
      <w:rFonts w:ascii="Arial" w:eastAsia="Calibri" w:hAnsi="Arial" w:cs="Arial"/>
      <w:b/>
      <w:bCs/>
      <w:sz w:val="26"/>
      <w:szCs w:val="26"/>
    </w:rPr>
  </w:style>
  <w:style w:type="paragraph" w:styleId="4">
    <w:name w:val="heading 4"/>
    <w:basedOn w:val="a"/>
    <w:next w:val="a"/>
    <w:link w:val="4Char"/>
    <w:qFormat/>
    <w:rsid w:val="004F2CB9"/>
    <w:pPr>
      <w:keepNext/>
      <w:spacing w:before="240" w:after="60" w:line="276" w:lineRule="auto"/>
      <w:outlineLvl w:val="3"/>
    </w:pPr>
    <w:rPr>
      <w:rFonts w:eastAsia="Calibri"/>
      <w:b/>
      <w:bCs/>
      <w:sz w:val="28"/>
      <w:szCs w:val="28"/>
    </w:rPr>
  </w:style>
  <w:style w:type="paragraph" w:styleId="5">
    <w:name w:val="heading 5"/>
    <w:basedOn w:val="a"/>
    <w:next w:val="a"/>
    <w:link w:val="5Char"/>
    <w:qFormat/>
    <w:rsid w:val="004F2CB9"/>
    <w:pPr>
      <w:spacing w:before="240" w:after="60" w:line="276" w:lineRule="auto"/>
      <w:outlineLvl w:val="4"/>
    </w:pPr>
    <w:rPr>
      <w:rFonts w:ascii="Calibri" w:eastAsia="Calibri" w:hAnsi="Calibri" w:cs="Arial"/>
      <w:b/>
      <w:bCs/>
      <w:i/>
      <w:iCs/>
      <w:sz w:val="26"/>
      <w:szCs w:val="26"/>
    </w:rPr>
  </w:style>
  <w:style w:type="paragraph" w:styleId="6">
    <w:name w:val="heading 6"/>
    <w:next w:val="a"/>
    <w:link w:val="6Char"/>
    <w:qFormat/>
    <w:rsid w:val="0075438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basedOn w:val="a"/>
    <w:next w:val="a"/>
    <w:link w:val="7Char"/>
    <w:unhideWhenUsed/>
    <w:qFormat/>
    <w:rsid w:val="004F2CB9"/>
    <w:pPr>
      <w:spacing w:before="240" w:after="60"/>
      <w:outlineLvl w:val="6"/>
    </w:pPr>
    <w:rPr>
      <w:rFonts w:ascii="Calibri" w:hAnsi="Calibri" w:cs="Arial"/>
    </w:rPr>
  </w:style>
  <w:style w:type="paragraph" w:styleId="8">
    <w:name w:val="heading 8"/>
    <w:basedOn w:val="a"/>
    <w:next w:val="a"/>
    <w:link w:val="8Char"/>
    <w:unhideWhenUsed/>
    <w:qFormat/>
    <w:rsid w:val="004F2CB9"/>
    <w:pPr>
      <w:spacing w:before="240" w:after="60"/>
      <w:outlineLvl w:val="7"/>
    </w:pPr>
    <w:rPr>
      <w:rFonts w:ascii="Calibri" w:hAnsi="Calibri" w:cs="Arial"/>
      <w:i/>
      <w:iCs/>
    </w:rPr>
  </w:style>
  <w:style w:type="paragraph" w:styleId="9">
    <w:name w:val="heading 9"/>
    <w:basedOn w:val="a"/>
    <w:next w:val="a"/>
    <w:link w:val="9Char"/>
    <w:unhideWhenUsed/>
    <w:qFormat/>
    <w:rsid w:val="004F2CB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الفصل Char"/>
    <w:basedOn w:val="a0"/>
    <w:link w:val="1"/>
    <w:rsid w:val="004F2CB9"/>
    <w:rPr>
      <w:rFonts w:ascii="Times New Roman" w:eastAsia="Times New Roman" w:hAnsi="Times New Roman" w:cs="Simplified Arabic"/>
      <w:b/>
      <w:bCs/>
      <w:sz w:val="86"/>
      <w:szCs w:val="162"/>
    </w:rPr>
  </w:style>
  <w:style w:type="character" w:customStyle="1" w:styleId="2Char">
    <w:name w:val="عنوان 2 Char"/>
    <w:aliases w:val="المبحث Char"/>
    <w:basedOn w:val="a0"/>
    <w:link w:val="2"/>
    <w:rsid w:val="004F2CB9"/>
    <w:rPr>
      <w:rFonts w:ascii="Times New Roman" w:eastAsia="Times New Roman" w:hAnsi="Times New Roman" w:cs="Simplified Arabic"/>
      <w:b/>
      <w:bCs/>
      <w:sz w:val="20"/>
      <w:szCs w:val="40"/>
    </w:rPr>
  </w:style>
  <w:style w:type="character" w:customStyle="1" w:styleId="3Char">
    <w:name w:val="عنوان 3 Char"/>
    <w:aliases w:val="المطلب Char"/>
    <w:basedOn w:val="a0"/>
    <w:link w:val="3"/>
    <w:rsid w:val="004F2CB9"/>
    <w:rPr>
      <w:rFonts w:ascii="Arial" w:eastAsia="Calibri" w:hAnsi="Arial" w:cs="Arial"/>
      <w:b/>
      <w:bCs/>
      <w:sz w:val="26"/>
      <w:szCs w:val="26"/>
    </w:rPr>
  </w:style>
  <w:style w:type="character" w:customStyle="1" w:styleId="4Char">
    <w:name w:val="عنوان 4 Char"/>
    <w:basedOn w:val="a0"/>
    <w:link w:val="4"/>
    <w:rsid w:val="004F2CB9"/>
    <w:rPr>
      <w:rFonts w:ascii="Times New Roman" w:eastAsia="Calibri" w:hAnsi="Times New Roman" w:cs="Times New Roman"/>
      <w:b/>
      <w:bCs/>
      <w:sz w:val="28"/>
      <w:szCs w:val="28"/>
    </w:rPr>
  </w:style>
  <w:style w:type="character" w:customStyle="1" w:styleId="5Char">
    <w:name w:val="عنوان 5 Char"/>
    <w:basedOn w:val="a0"/>
    <w:link w:val="5"/>
    <w:rsid w:val="004F2CB9"/>
    <w:rPr>
      <w:rFonts w:ascii="Calibri" w:eastAsia="Calibri" w:hAnsi="Calibri" w:cs="Arial"/>
      <w:b/>
      <w:bCs/>
      <w:i/>
      <w:iCs/>
      <w:sz w:val="26"/>
      <w:szCs w:val="26"/>
    </w:rPr>
  </w:style>
  <w:style w:type="character" w:customStyle="1" w:styleId="7Char">
    <w:name w:val="عنوان 7 Char"/>
    <w:basedOn w:val="a0"/>
    <w:link w:val="7"/>
    <w:rsid w:val="004F2CB9"/>
    <w:rPr>
      <w:rFonts w:ascii="Calibri" w:eastAsia="Times New Roman" w:hAnsi="Calibri" w:cs="Arial"/>
      <w:sz w:val="24"/>
      <w:szCs w:val="24"/>
    </w:rPr>
  </w:style>
  <w:style w:type="character" w:customStyle="1" w:styleId="8Char">
    <w:name w:val="عنوان 8 Char"/>
    <w:basedOn w:val="a0"/>
    <w:link w:val="8"/>
    <w:rsid w:val="004F2CB9"/>
    <w:rPr>
      <w:rFonts w:ascii="Calibri" w:eastAsia="Times New Roman" w:hAnsi="Calibri" w:cs="Arial"/>
      <w:i/>
      <w:iCs/>
      <w:sz w:val="24"/>
      <w:szCs w:val="24"/>
    </w:rPr>
  </w:style>
  <w:style w:type="character" w:customStyle="1" w:styleId="9Char">
    <w:name w:val="عنوان 9 Char"/>
    <w:basedOn w:val="a0"/>
    <w:link w:val="9"/>
    <w:rsid w:val="004F2CB9"/>
    <w:rPr>
      <w:rFonts w:ascii="Cambria" w:eastAsia="Times New Roman" w:hAnsi="Cambria" w:cs="Times New Roman"/>
    </w:rPr>
  </w:style>
  <w:style w:type="character" w:customStyle="1" w:styleId="Char">
    <w:name w:val="رأس صفحة Char"/>
    <w:uiPriority w:val="99"/>
    <w:rsid w:val="004F2CB9"/>
    <w:rPr>
      <w:sz w:val="24"/>
      <w:szCs w:val="24"/>
    </w:rPr>
  </w:style>
  <w:style w:type="character" w:customStyle="1" w:styleId="Char0">
    <w:name w:val="تذييل صفحة Char"/>
    <w:uiPriority w:val="99"/>
    <w:rsid w:val="004F2CB9"/>
    <w:rPr>
      <w:sz w:val="24"/>
      <w:szCs w:val="24"/>
    </w:rPr>
  </w:style>
  <w:style w:type="paragraph" w:styleId="a3">
    <w:name w:val="Balloon Text"/>
    <w:basedOn w:val="a"/>
    <w:link w:val="Char1"/>
    <w:rsid w:val="004F2CB9"/>
    <w:rPr>
      <w:rFonts w:ascii="Tahoma" w:hAnsi="Tahoma" w:cs="Tahoma"/>
      <w:sz w:val="16"/>
      <w:szCs w:val="16"/>
    </w:rPr>
  </w:style>
  <w:style w:type="character" w:customStyle="1" w:styleId="Char1">
    <w:name w:val="نص في بالون Char"/>
    <w:basedOn w:val="a0"/>
    <w:link w:val="a3"/>
    <w:rsid w:val="004F2CB9"/>
    <w:rPr>
      <w:rFonts w:ascii="Tahoma" w:eastAsia="Times New Roman" w:hAnsi="Tahoma" w:cs="Tahoma"/>
      <w:sz w:val="16"/>
      <w:szCs w:val="16"/>
    </w:rPr>
  </w:style>
  <w:style w:type="paragraph" w:styleId="a4">
    <w:name w:val="List Paragraph"/>
    <w:basedOn w:val="a"/>
    <w:link w:val="Char2"/>
    <w:uiPriority w:val="34"/>
    <w:qFormat/>
    <w:rsid w:val="004F2CB9"/>
    <w:pPr>
      <w:bidi w:val="0"/>
      <w:spacing w:after="200" w:line="276" w:lineRule="auto"/>
      <w:ind w:left="720"/>
      <w:contextualSpacing/>
    </w:pPr>
    <w:rPr>
      <w:rFonts w:ascii="Calibri" w:hAnsi="Calibri" w:cs="Arial"/>
      <w:sz w:val="22"/>
      <w:szCs w:val="22"/>
    </w:rPr>
  </w:style>
  <w:style w:type="paragraph" w:styleId="a5">
    <w:name w:val="No Spacing"/>
    <w:uiPriority w:val="1"/>
    <w:qFormat/>
    <w:rsid w:val="004F2CB9"/>
    <w:pPr>
      <w:spacing w:after="0" w:line="240" w:lineRule="auto"/>
    </w:pPr>
    <w:rPr>
      <w:rFonts w:ascii="Calibri" w:eastAsia="Calibri" w:hAnsi="Calibri" w:cs="Arial"/>
    </w:rPr>
  </w:style>
  <w:style w:type="character" w:styleId="Hyperlink">
    <w:name w:val="Hyperlink"/>
    <w:uiPriority w:val="99"/>
    <w:rsid w:val="004F2CB9"/>
    <w:rPr>
      <w:color w:val="0000FF"/>
      <w:u w:val="single"/>
    </w:rPr>
  </w:style>
  <w:style w:type="paragraph" w:customStyle="1" w:styleId="bodysingle10">
    <w:name w:val="bodysingle10"/>
    <w:basedOn w:val="a"/>
    <w:rsid w:val="004F2CB9"/>
    <w:pPr>
      <w:bidi w:val="0"/>
      <w:spacing w:before="100" w:beforeAutospacing="1" w:after="100" w:afterAutospacing="1"/>
    </w:pPr>
  </w:style>
  <w:style w:type="paragraph" w:styleId="a6">
    <w:name w:val="Normal (Web)"/>
    <w:basedOn w:val="a"/>
    <w:rsid w:val="004F2CB9"/>
    <w:pPr>
      <w:bidi w:val="0"/>
      <w:spacing w:before="100" w:beforeAutospacing="1" w:after="100" w:afterAutospacing="1"/>
    </w:pPr>
  </w:style>
  <w:style w:type="paragraph" w:styleId="a7">
    <w:name w:val="Plain Text"/>
    <w:basedOn w:val="a"/>
    <w:link w:val="Char3"/>
    <w:rsid w:val="004F2CB9"/>
    <w:rPr>
      <w:rFonts w:ascii="Courier New" w:hAnsi="Courier New" w:cs="Courier New"/>
      <w:sz w:val="20"/>
      <w:szCs w:val="20"/>
    </w:rPr>
  </w:style>
  <w:style w:type="character" w:customStyle="1" w:styleId="Char3">
    <w:name w:val="نص عادي Char"/>
    <w:basedOn w:val="a0"/>
    <w:link w:val="a7"/>
    <w:rsid w:val="004F2CB9"/>
    <w:rPr>
      <w:rFonts w:ascii="Courier New" w:eastAsia="Times New Roman" w:hAnsi="Courier New" w:cs="Courier New"/>
      <w:sz w:val="20"/>
      <w:szCs w:val="20"/>
    </w:rPr>
  </w:style>
  <w:style w:type="character" w:customStyle="1" w:styleId="justifiedlabel1">
    <w:name w:val="justifiedlabel1"/>
    <w:basedOn w:val="a0"/>
    <w:rsid w:val="004F2CB9"/>
  </w:style>
  <w:style w:type="paragraph" w:customStyle="1" w:styleId="Default">
    <w:name w:val="Default"/>
    <w:rsid w:val="004F2CB9"/>
    <w:pPr>
      <w:autoSpaceDE w:val="0"/>
      <w:autoSpaceDN w:val="0"/>
      <w:adjustRightInd w:val="0"/>
      <w:spacing w:after="0" w:line="240" w:lineRule="auto"/>
    </w:pPr>
    <w:rPr>
      <w:rFonts w:ascii="Arial" w:eastAsia="Calibri" w:hAnsi="Arial" w:cs="Arial"/>
      <w:color w:val="000000"/>
      <w:sz w:val="24"/>
      <w:szCs w:val="24"/>
    </w:rPr>
  </w:style>
  <w:style w:type="paragraph" w:styleId="20">
    <w:name w:val="Body Text 2"/>
    <w:basedOn w:val="a"/>
    <w:link w:val="2Char0"/>
    <w:rsid w:val="004F2CB9"/>
    <w:rPr>
      <w:rFonts w:cs="Traditional Arabic"/>
      <w:b/>
      <w:bCs/>
      <w:sz w:val="20"/>
      <w:szCs w:val="32"/>
    </w:rPr>
  </w:style>
  <w:style w:type="character" w:customStyle="1" w:styleId="2Char0">
    <w:name w:val="نص أساسي 2 Char"/>
    <w:basedOn w:val="a0"/>
    <w:link w:val="20"/>
    <w:rsid w:val="004F2CB9"/>
    <w:rPr>
      <w:rFonts w:ascii="Times New Roman" w:eastAsia="Times New Roman" w:hAnsi="Times New Roman" w:cs="Traditional Arabic"/>
      <w:b/>
      <w:bCs/>
      <w:sz w:val="20"/>
      <w:szCs w:val="32"/>
    </w:rPr>
  </w:style>
  <w:style w:type="paragraph" w:styleId="a8">
    <w:name w:val="Title"/>
    <w:basedOn w:val="a"/>
    <w:link w:val="Char4"/>
    <w:qFormat/>
    <w:rsid w:val="004F2CB9"/>
    <w:pPr>
      <w:jc w:val="center"/>
    </w:pPr>
    <w:rPr>
      <w:rFonts w:cs="Traditional Arabic"/>
      <w:b/>
      <w:bCs/>
      <w:sz w:val="20"/>
      <w:szCs w:val="52"/>
    </w:rPr>
  </w:style>
  <w:style w:type="character" w:customStyle="1" w:styleId="Char4">
    <w:name w:val="العنوان Char"/>
    <w:basedOn w:val="a0"/>
    <w:link w:val="a8"/>
    <w:rsid w:val="004F2CB9"/>
    <w:rPr>
      <w:rFonts w:ascii="Times New Roman" w:eastAsia="Times New Roman" w:hAnsi="Times New Roman" w:cs="Traditional Arabic"/>
      <w:b/>
      <w:bCs/>
      <w:sz w:val="20"/>
      <w:szCs w:val="52"/>
    </w:rPr>
  </w:style>
  <w:style w:type="paragraph" w:styleId="a9">
    <w:name w:val="Body Text"/>
    <w:basedOn w:val="a"/>
    <w:link w:val="Char5"/>
    <w:rsid w:val="004F2CB9"/>
    <w:pPr>
      <w:spacing w:after="120" w:line="276" w:lineRule="auto"/>
    </w:pPr>
    <w:rPr>
      <w:rFonts w:ascii="Calibri" w:eastAsia="Calibri" w:hAnsi="Calibri" w:cs="Arial"/>
      <w:sz w:val="22"/>
      <w:szCs w:val="22"/>
    </w:rPr>
  </w:style>
  <w:style w:type="character" w:customStyle="1" w:styleId="Char5">
    <w:name w:val="نص أساسي Char"/>
    <w:basedOn w:val="a0"/>
    <w:link w:val="a9"/>
    <w:rsid w:val="004F2CB9"/>
    <w:rPr>
      <w:rFonts w:ascii="Calibri" w:eastAsia="Calibri" w:hAnsi="Calibri" w:cs="Arial"/>
    </w:rPr>
  </w:style>
  <w:style w:type="paragraph" w:styleId="aa">
    <w:name w:val="caption"/>
    <w:basedOn w:val="a"/>
    <w:next w:val="a"/>
    <w:qFormat/>
    <w:rsid w:val="004F2CB9"/>
    <w:pPr>
      <w:spacing w:after="100" w:afterAutospacing="1" w:line="300" w:lineRule="exact"/>
      <w:jc w:val="center"/>
    </w:pPr>
    <w:rPr>
      <w:rFonts w:cs="Simplified Arabic"/>
      <w:b/>
      <w:bCs/>
      <w:sz w:val="34"/>
      <w:szCs w:val="32"/>
      <w:u w:val="single"/>
    </w:rPr>
  </w:style>
  <w:style w:type="character" w:styleId="ab">
    <w:name w:val="footnote reference"/>
    <w:rsid w:val="004F2CB9"/>
    <w:rPr>
      <w:vertAlign w:val="superscript"/>
    </w:rPr>
  </w:style>
  <w:style w:type="paragraph" w:styleId="ac">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a"/>
    <w:link w:val="Char6"/>
    <w:rsid w:val="004F2CB9"/>
    <w:rPr>
      <w:rFonts w:ascii="Lucida Sans Unicode" w:hAnsi="Lucida Sans Unicode" w:cs="Microsoft Sans Serif"/>
      <w:color w:val="3366FF"/>
      <w:sz w:val="20"/>
      <w:szCs w:val="20"/>
      <w:lang w:val="x-none" w:eastAsia="x-none" w:bidi="ar-YE"/>
    </w:rPr>
  </w:style>
  <w:style w:type="character" w:customStyle="1" w:styleId="Char6">
    <w:name w:val="نص حاشية سفلية Char"/>
    <w:aliases w:val=" Char Char,Char Char Char Char Char Char Char Char Char Char Char Char Char Char Char Char,Char Char,Footnote Text Char Char Char Char Char Char Char Char Char,Footnote Text Char Char Char Char Char Char Char Char1,Ch Char, Ch Char"/>
    <w:basedOn w:val="a0"/>
    <w:link w:val="ac"/>
    <w:rsid w:val="004F2CB9"/>
    <w:rPr>
      <w:rFonts w:ascii="Lucida Sans Unicode" w:eastAsia="Times New Roman" w:hAnsi="Lucida Sans Unicode" w:cs="Microsoft Sans Serif"/>
      <w:color w:val="3366FF"/>
      <w:sz w:val="20"/>
      <w:szCs w:val="20"/>
      <w:lang w:val="x-none" w:eastAsia="x-none" w:bidi="ar-YE"/>
    </w:rPr>
  </w:style>
  <w:style w:type="paragraph" w:styleId="ad">
    <w:name w:val="header"/>
    <w:basedOn w:val="a"/>
    <w:link w:val="Char7"/>
    <w:unhideWhenUsed/>
    <w:rsid w:val="004F2CB9"/>
    <w:pPr>
      <w:tabs>
        <w:tab w:val="center" w:pos="4153"/>
        <w:tab w:val="right" w:pos="8306"/>
      </w:tabs>
    </w:pPr>
  </w:style>
  <w:style w:type="character" w:customStyle="1" w:styleId="Char7">
    <w:name w:val="رأس الصفحة Char"/>
    <w:basedOn w:val="a0"/>
    <w:link w:val="ad"/>
    <w:rsid w:val="004F2CB9"/>
    <w:rPr>
      <w:rFonts w:ascii="Times New Roman" w:eastAsia="Times New Roman" w:hAnsi="Times New Roman" w:cs="Times New Roman"/>
      <w:sz w:val="24"/>
      <w:szCs w:val="24"/>
    </w:rPr>
  </w:style>
  <w:style w:type="paragraph" w:styleId="ae">
    <w:name w:val="footer"/>
    <w:basedOn w:val="a"/>
    <w:link w:val="Char8"/>
    <w:uiPriority w:val="99"/>
    <w:unhideWhenUsed/>
    <w:rsid w:val="004F2CB9"/>
    <w:pPr>
      <w:tabs>
        <w:tab w:val="center" w:pos="4153"/>
        <w:tab w:val="right" w:pos="8306"/>
      </w:tabs>
    </w:pPr>
  </w:style>
  <w:style w:type="character" w:customStyle="1" w:styleId="Char8">
    <w:name w:val="تذييل الصفحة Char"/>
    <w:basedOn w:val="a0"/>
    <w:link w:val="ae"/>
    <w:uiPriority w:val="99"/>
    <w:rsid w:val="004F2CB9"/>
    <w:rPr>
      <w:rFonts w:ascii="Times New Roman" w:eastAsia="Times New Roman" w:hAnsi="Times New Roman" w:cs="Times New Roman"/>
      <w:sz w:val="24"/>
      <w:szCs w:val="24"/>
    </w:rPr>
  </w:style>
  <w:style w:type="character" w:styleId="af">
    <w:name w:val="page number"/>
    <w:basedOn w:val="a0"/>
    <w:unhideWhenUsed/>
    <w:rsid w:val="004F2CB9"/>
  </w:style>
  <w:style w:type="character" w:customStyle="1" w:styleId="6Char">
    <w:name w:val="عنوان 6 Char"/>
    <w:basedOn w:val="a0"/>
    <w:link w:val="6"/>
    <w:rsid w:val="00754385"/>
    <w:rPr>
      <w:rFonts w:ascii="Times New Roman" w:eastAsia="Times New Roman" w:hAnsi="Times New Roman" w:cs="Times New Roman"/>
      <w:b/>
      <w:bCs/>
      <w:noProof/>
      <w:color w:val="000000"/>
      <w:lang w:eastAsia="ar-SA"/>
    </w:rPr>
  </w:style>
  <w:style w:type="paragraph" w:customStyle="1" w:styleId="Tahoma1809">
    <w:name w:val="نمط (لاتيني) Tahoma ‏18 نقطة أسود السطر الأول:  0.9 سم"/>
    <w:basedOn w:val="a"/>
    <w:next w:val="a7"/>
    <w:rsid w:val="00754385"/>
    <w:pPr>
      <w:widowControl w:val="0"/>
      <w:ind w:firstLine="510"/>
      <w:jc w:val="both"/>
    </w:pPr>
    <w:rPr>
      <w:rFonts w:ascii="Tahoma" w:hAnsi="Tahoma" w:cs="Traditional Arabic"/>
      <w:color w:val="000000"/>
      <w:sz w:val="36"/>
      <w:szCs w:val="36"/>
      <w:lang w:eastAsia="ar-SA"/>
    </w:rPr>
  </w:style>
  <w:style w:type="paragraph" w:styleId="af0">
    <w:name w:val="table of figures"/>
    <w:basedOn w:val="a"/>
    <w:next w:val="a"/>
    <w:rsid w:val="00754385"/>
    <w:pPr>
      <w:widowControl w:val="0"/>
      <w:ind w:left="720" w:hanging="720"/>
      <w:jc w:val="both"/>
    </w:pPr>
    <w:rPr>
      <w:rFonts w:cs="Traditional Arabic"/>
      <w:color w:val="000000"/>
      <w:sz w:val="36"/>
      <w:szCs w:val="36"/>
      <w:lang w:eastAsia="ar-SA"/>
    </w:rPr>
  </w:style>
  <w:style w:type="paragraph" w:styleId="10">
    <w:name w:val="toc 1"/>
    <w:basedOn w:val="a"/>
    <w:next w:val="a"/>
    <w:autoRedefine/>
    <w:uiPriority w:val="39"/>
    <w:rsid w:val="00754385"/>
    <w:pPr>
      <w:widowControl w:val="0"/>
      <w:ind w:firstLine="454"/>
      <w:jc w:val="both"/>
    </w:pPr>
    <w:rPr>
      <w:rFonts w:cs="Traditional Arabic"/>
      <w:color w:val="000000"/>
      <w:sz w:val="36"/>
      <w:szCs w:val="36"/>
      <w:lang w:eastAsia="ar-SA"/>
    </w:rPr>
  </w:style>
  <w:style w:type="paragraph" w:styleId="21">
    <w:name w:val="toc 2"/>
    <w:basedOn w:val="a"/>
    <w:next w:val="a"/>
    <w:autoRedefine/>
    <w:uiPriority w:val="39"/>
    <w:rsid w:val="00754385"/>
    <w:pPr>
      <w:widowControl w:val="0"/>
      <w:ind w:left="360" w:firstLine="454"/>
      <w:jc w:val="both"/>
    </w:pPr>
    <w:rPr>
      <w:rFonts w:cs="Traditional Arabic"/>
      <w:color w:val="000000"/>
      <w:sz w:val="36"/>
      <w:szCs w:val="36"/>
      <w:lang w:eastAsia="ar-SA"/>
    </w:rPr>
  </w:style>
  <w:style w:type="paragraph" w:styleId="30">
    <w:name w:val="toc 3"/>
    <w:basedOn w:val="a"/>
    <w:next w:val="a"/>
    <w:autoRedefine/>
    <w:uiPriority w:val="39"/>
    <w:rsid w:val="00754385"/>
    <w:pPr>
      <w:widowControl w:val="0"/>
      <w:ind w:left="720" w:firstLine="454"/>
      <w:jc w:val="both"/>
    </w:pPr>
    <w:rPr>
      <w:rFonts w:cs="Traditional Arabic"/>
      <w:color w:val="000000"/>
      <w:sz w:val="36"/>
      <w:szCs w:val="36"/>
      <w:lang w:eastAsia="ar-SA"/>
    </w:rPr>
  </w:style>
  <w:style w:type="paragraph" w:styleId="40">
    <w:name w:val="toc 4"/>
    <w:basedOn w:val="a"/>
    <w:next w:val="a"/>
    <w:autoRedefine/>
    <w:uiPriority w:val="39"/>
    <w:rsid w:val="00754385"/>
    <w:pPr>
      <w:widowControl w:val="0"/>
      <w:ind w:left="1080" w:firstLine="454"/>
      <w:jc w:val="both"/>
    </w:pPr>
    <w:rPr>
      <w:rFonts w:cs="Traditional Arabic"/>
      <w:color w:val="000000"/>
      <w:sz w:val="36"/>
      <w:szCs w:val="36"/>
      <w:lang w:eastAsia="ar-SA"/>
    </w:rPr>
  </w:style>
  <w:style w:type="paragraph" w:styleId="50">
    <w:name w:val="toc 5"/>
    <w:basedOn w:val="a"/>
    <w:next w:val="a"/>
    <w:autoRedefine/>
    <w:uiPriority w:val="39"/>
    <w:rsid w:val="00754385"/>
    <w:pPr>
      <w:widowControl w:val="0"/>
      <w:ind w:left="1440" w:firstLine="454"/>
      <w:jc w:val="both"/>
    </w:pPr>
    <w:rPr>
      <w:rFonts w:cs="Traditional Arabic"/>
      <w:color w:val="000000"/>
      <w:sz w:val="36"/>
      <w:szCs w:val="36"/>
      <w:lang w:eastAsia="ar-SA"/>
    </w:rPr>
  </w:style>
  <w:style w:type="paragraph" w:styleId="60">
    <w:name w:val="toc 6"/>
    <w:basedOn w:val="a"/>
    <w:next w:val="a"/>
    <w:autoRedefine/>
    <w:uiPriority w:val="39"/>
    <w:rsid w:val="00754385"/>
    <w:pPr>
      <w:widowControl w:val="0"/>
      <w:ind w:left="1800" w:firstLine="454"/>
      <w:jc w:val="both"/>
    </w:pPr>
    <w:rPr>
      <w:rFonts w:cs="Traditional Arabic"/>
      <w:color w:val="000000"/>
      <w:sz w:val="36"/>
      <w:szCs w:val="36"/>
      <w:lang w:eastAsia="ar-SA"/>
    </w:rPr>
  </w:style>
  <w:style w:type="paragraph" w:styleId="70">
    <w:name w:val="toc 7"/>
    <w:basedOn w:val="a"/>
    <w:next w:val="a"/>
    <w:autoRedefine/>
    <w:uiPriority w:val="39"/>
    <w:rsid w:val="00754385"/>
    <w:pPr>
      <w:widowControl w:val="0"/>
      <w:ind w:left="2160" w:firstLine="454"/>
      <w:jc w:val="both"/>
    </w:pPr>
    <w:rPr>
      <w:rFonts w:cs="Traditional Arabic"/>
      <w:color w:val="000000"/>
      <w:sz w:val="36"/>
      <w:szCs w:val="36"/>
      <w:lang w:eastAsia="ar-SA"/>
    </w:rPr>
  </w:style>
  <w:style w:type="paragraph" w:styleId="80">
    <w:name w:val="toc 8"/>
    <w:basedOn w:val="a"/>
    <w:next w:val="a"/>
    <w:autoRedefine/>
    <w:uiPriority w:val="39"/>
    <w:rsid w:val="00754385"/>
    <w:pPr>
      <w:widowControl w:val="0"/>
      <w:ind w:left="2520" w:firstLine="454"/>
      <w:jc w:val="both"/>
    </w:pPr>
    <w:rPr>
      <w:rFonts w:cs="Traditional Arabic"/>
      <w:color w:val="000000"/>
      <w:sz w:val="36"/>
      <w:szCs w:val="36"/>
      <w:lang w:eastAsia="ar-SA"/>
    </w:rPr>
  </w:style>
  <w:style w:type="paragraph" w:styleId="90">
    <w:name w:val="toc 9"/>
    <w:basedOn w:val="a"/>
    <w:next w:val="a"/>
    <w:autoRedefine/>
    <w:uiPriority w:val="39"/>
    <w:rsid w:val="00754385"/>
    <w:pPr>
      <w:widowControl w:val="0"/>
      <w:ind w:left="2880" w:firstLine="454"/>
      <w:jc w:val="both"/>
    </w:pPr>
    <w:rPr>
      <w:rFonts w:cs="Traditional Arabic"/>
      <w:color w:val="000000"/>
      <w:sz w:val="36"/>
      <w:szCs w:val="36"/>
      <w:lang w:eastAsia="ar-SA"/>
    </w:rPr>
  </w:style>
  <w:style w:type="paragraph" w:styleId="af1">
    <w:name w:val="table of authorities"/>
    <w:basedOn w:val="a"/>
    <w:next w:val="a"/>
    <w:rsid w:val="00754385"/>
    <w:pPr>
      <w:widowControl w:val="0"/>
      <w:ind w:left="360" w:hanging="360"/>
      <w:jc w:val="both"/>
    </w:pPr>
    <w:rPr>
      <w:rFonts w:cs="Traditional Arabic"/>
      <w:color w:val="000000"/>
      <w:sz w:val="36"/>
      <w:szCs w:val="36"/>
      <w:lang w:eastAsia="ar-SA"/>
    </w:rPr>
  </w:style>
  <w:style w:type="paragraph" w:styleId="af2">
    <w:name w:val="Document Map"/>
    <w:basedOn w:val="a"/>
    <w:link w:val="Char9"/>
    <w:rsid w:val="00754385"/>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2"/>
    <w:rsid w:val="00754385"/>
    <w:rPr>
      <w:rFonts w:ascii="Times New Roman" w:eastAsia="Times New Roman" w:hAnsi="Times New Roman" w:cs="Traditional Arabic"/>
      <w:color w:val="000000"/>
      <w:sz w:val="36"/>
      <w:szCs w:val="36"/>
      <w:shd w:val="clear" w:color="auto" w:fill="000080"/>
      <w:lang w:eastAsia="ar-SA"/>
    </w:rPr>
  </w:style>
  <w:style w:type="paragraph" w:customStyle="1" w:styleId="100">
    <w:name w:val="عنوان 10"/>
    <w:next w:val="a"/>
    <w:rsid w:val="0075438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75438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75438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75438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754385"/>
    <w:pPr>
      <w:spacing w:after="0" w:line="240" w:lineRule="auto"/>
    </w:pPr>
    <w:rPr>
      <w:rFonts w:ascii="Tahoma" w:eastAsia="Times New Roman" w:hAnsi="Tahoma" w:cs="Traditional Arabic"/>
      <w:b/>
      <w:bCs/>
      <w:color w:val="000000"/>
      <w:sz w:val="32"/>
      <w:szCs w:val="32"/>
      <w:lang w:eastAsia="ar-SA"/>
    </w:rPr>
  </w:style>
  <w:style w:type="paragraph" w:styleId="af3">
    <w:name w:val="toa heading"/>
    <w:basedOn w:val="a"/>
    <w:next w:val="a"/>
    <w:rsid w:val="00754385"/>
    <w:pPr>
      <w:widowControl w:val="0"/>
      <w:spacing w:before="120"/>
      <w:ind w:firstLine="454"/>
      <w:jc w:val="both"/>
    </w:pPr>
    <w:rPr>
      <w:rFonts w:ascii="Arial" w:hAnsi="Arial" w:cs="Arial"/>
      <w:b/>
      <w:bCs/>
      <w:color w:val="000000"/>
      <w:lang w:eastAsia="ar-SA"/>
    </w:rPr>
  </w:style>
  <w:style w:type="paragraph" w:styleId="Index1">
    <w:name w:val="index 1"/>
    <w:basedOn w:val="a"/>
    <w:next w:val="a"/>
    <w:autoRedefine/>
    <w:semiHidden/>
    <w:rsid w:val="00754385"/>
    <w:pPr>
      <w:widowControl w:val="0"/>
      <w:ind w:left="360" w:hanging="360"/>
      <w:jc w:val="both"/>
    </w:pPr>
    <w:rPr>
      <w:rFonts w:cs="Traditional Arabic"/>
      <w:color w:val="000000"/>
      <w:sz w:val="36"/>
      <w:szCs w:val="36"/>
      <w:lang w:eastAsia="ar-SA"/>
    </w:rPr>
  </w:style>
  <w:style w:type="paragraph" w:styleId="af4">
    <w:name w:val="index heading"/>
    <w:basedOn w:val="a"/>
    <w:next w:val="Index1"/>
    <w:rsid w:val="00754385"/>
    <w:pPr>
      <w:widowControl w:val="0"/>
      <w:ind w:firstLine="454"/>
      <w:jc w:val="both"/>
    </w:pPr>
    <w:rPr>
      <w:rFonts w:ascii="Arial" w:hAnsi="Arial" w:cs="Arial"/>
      <w:b/>
      <w:bCs/>
      <w:color w:val="000000"/>
      <w:sz w:val="36"/>
      <w:szCs w:val="36"/>
      <w:lang w:eastAsia="ar-SA"/>
    </w:rPr>
  </w:style>
  <w:style w:type="character" w:styleId="af5">
    <w:name w:val="annotation reference"/>
    <w:basedOn w:val="a0"/>
    <w:rsid w:val="00754385"/>
    <w:rPr>
      <w:sz w:val="16"/>
      <w:szCs w:val="16"/>
    </w:rPr>
  </w:style>
  <w:style w:type="character" w:styleId="af6">
    <w:name w:val="endnote reference"/>
    <w:basedOn w:val="a0"/>
    <w:rsid w:val="00754385"/>
    <w:rPr>
      <w:vertAlign w:val="superscript"/>
    </w:rPr>
  </w:style>
  <w:style w:type="paragraph" w:styleId="af7">
    <w:name w:val="annotation text"/>
    <w:basedOn w:val="a"/>
    <w:link w:val="Chara"/>
    <w:rsid w:val="00754385"/>
    <w:pPr>
      <w:widowControl w:val="0"/>
      <w:ind w:firstLine="454"/>
      <w:jc w:val="both"/>
    </w:pPr>
    <w:rPr>
      <w:rFonts w:cs="Traditional Arabic"/>
      <w:color w:val="000000"/>
      <w:sz w:val="20"/>
      <w:szCs w:val="28"/>
      <w:lang w:eastAsia="ar-SA"/>
    </w:rPr>
  </w:style>
  <w:style w:type="character" w:customStyle="1" w:styleId="Chara">
    <w:name w:val="نص تعليق Char"/>
    <w:basedOn w:val="a0"/>
    <w:link w:val="af7"/>
    <w:rsid w:val="00754385"/>
    <w:rPr>
      <w:rFonts w:ascii="Times New Roman" w:eastAsia="Times New Roman" w:hAnsi="Times New Roman" w:cs="Traditional Arabic"/>
      <w:color w:val="000000"/>
      <w:sz w:val="20"/>
      <w:szCs w:val="28"/>
      <w:lang w:eastAsia="ar-SA"/>
    </w:rPr>
  </w:style>
  <w:style w:type="paragraph" w:styleId="af8">
    <w:name w:val="annotation subject"/>
    <w:basedOn w:val="af7"/>
    <w:next w:val="af7"/>
    <w:link w:val="Charb"/>
    <w:rsid w:val="00754385"/>
    <w:rPr>
      <w:b/>
      <w:bCs/>
    </w:rPr>
  </w:style>
  <w:style w:type="character" w:customStyle="1" w:styleId="Charb">
    <w:name w:val="موضوع تعليق Char"/>
    <w:basedOn w:val="Chara"/>
    <w:link w:val="af8"/>
    <w:rsid w:val="00754385"/>
    <w:rPr>
      <w:rFonts w:ascii="Times New Roman" w:eastAsia="Times New Roman" w:hAnsi="Times New Roman" w:cs="Traditional Arabic"/>
      <w:b/>
      <w:bCs/>
      <w:color w:val="000000"/>
      <w:sz w:val="20"/>
      <w:szCs w:val="28"/>
      <w:lang w:eastAsia="ar-SA"/>
    </w:rPr>
  </w:style>
  <w:style w:type="paragraph" w:styleId="af9">
    <w:name w:val="endnote text"/>
    <w:basedOn w:val="a"/>
    <w:link w:val="Charc"/>
    <w:rsid w:val="00754385"/>
    <w:pPr>
      <w:widowControl w:val="0"/>
      <w:ind w:firstLine="454"/>
      <w:jc w:val="both"/>
    </w:pPr>
    <w:rPr>
      <w:rFonts w:cs="Traditional Arabic"/>
      <w:color w:val="000000"/>
      <w:sz w:val="20"/>
      <w:szCs w:val="20"/>
      <w:lang w:eastAsia="ar-SA"/>
    </w:rPr>
  </w:style>
  <w:style w:type="character" w:customStyle="1" w:styleId="Charc">
    <w:name w:val="نص تعليق ختامي Char"/>
    <w:basedOn w:val="a0"/>
    <w:link w:val="af9"/>
    <w:rsid w:val="00754385"/>
    <w:rPr>
      <w:rFonts w:ascii="Times New Roman" w:eastAsia="Times New Roman" w:hAnsi="Times New Roman" w:cs="Traditional Arabic"/>
      <w:color w:val="000000"/>
      <w:sz w:val="20"/>
      <w:szCs w:val="20"/>
      <w:lang w:eastAsia="ar-SA"/>
    </w:rPr>
  </w:style>
  <w:style w:type="paragraph" w:styleId="afa">
    <w:name w:val="macro"/>
    <w:link w:val="Chard"/>
    <w:rsid w:val="0075438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d">
    <w:name w:val="نص ماكرو Char"/>
    <w:basedOn w:val="a0"/>
    <w:link w:val="afa"/>
    <w:rsid w:val="00754385"/>
    <w:rPr>
      <w:rFonts w:ascii="Courier New" w:eastAsia="Times New Roman" w:hAnsi="Courier New" w:cs="Courier New"/>
      <w:color w:val="000000"/>
      <w:sz w:val="20"/>
      <w:szCs w:val="20"/>
      <w:lang w:eastAsia="ar-SA"/>
    </w:rPr>
  </w:style>
  <w:style w:type="paragraph" w:styleId="afb">
    <w:name w:val="Block Text"/>
    <w:basedOn w:val="a"/>
    <w:rsid w:val="00754385"/>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754385"/>
    <w:pPr>
      <w:bidi w:val="0"/>
      <w:spacing w:after="200" w:line="276" w:lineRule="auto"/>
    </w:pPr>
    <w:rPr>
      <w:rFonts w:ascii="Calibri" w:hAnsi="Calibri" w:cs="Andalus"/>
      <w:color w:val="0000FF"/>
      <w:sz w:val="22"/>
      <w:szCs w:val="40"/>
    </w:rPr>
  </w:style>
  <w:style w:type="paragraph" w:customStyle="1" w:styleId="22">
    <w:name w:val="نمط إضافي 2"/>
    <w:basedOn w:val="a"/>
    <w:next w:val="a"/>
    <w:rsid w:val="00754385"/>
    <w:pPr>
      <w:bidi w:val="0"/>
      <w:spacing w:after="200" w:line="276" w:lineRule="auto"/>
    </w:pPr>
    <w:rPr>
      <w:rFonts w:ascii="Calibri" w:hAnsi="Calibri" w:cs="Monotype Koufi"/>
      <w:bCs/>
      <w:color w:val="008000"/>
      <w:sz w:val="22"/>
      <w:szCs w:val="44"/>
    </w:rPr>
  </w:style>
  <w:style w:type="paragraph" w:customStyle="1" w:styleId="31">
    <w:name w:val="نمط إضافي 3"/>
    <w:basedOn w:val="a"/>
    <w:next w:val="a"/>
    <w:rsid w:val="00754385"/>
    <w:pPr>
      <w:bidi w:val="0"/>
      <w:spacing w:after="200" w:line="276" w:lineRule="auto"/>
    </w:pPr>
    <w:rPr>
      <w:rFonts w:ascii="Calibri" w:hAnsi="Calibri" w:cs="Tahoma"/>
      <w:color w:val="800080"/>
      <w:sz w:val="22"/>
      <w:szCs w:val="22"/>
    </w:rPr>
  </w:style>
  <w:style w:type="paragraph" w:customStyle="1" w:styleId="41">
    <w:name w:val="نمط إضافي 4"/>
    <w:basedOn w:val="a"/>
    <w:next w:val="a"/>
    <w:rsid w:val="00754385"/>
    <w:pPr>
      <w:bidi w:val="0"/>
      <w:spacing w:after="200" w:line="276" w:lineRule="auto"/>
    </w:pPr>
    <w:rPr>
      <w:rFonts w:ascii="Calibri" w:hAnsi="Calibri" w:cs="Simplified Arabic Fixed"/>
      <w:color w:val="FF6600"/>
      <w:sz w:val="44"/>
      <w:szCs w:val="22"/>
    </w:rPr>
  </w:style>
  <w:style w:type="paragraph" w:customStyle="1" w:styleId="51">
    <w:name w:val="نمط إضافي 5"/>
    <w:basedOn w:val="a"/>
    <w:next w:val="a"/>
    <w:rsid w:val="00754385"/>
    <w:pPr>
      <w:bidi w:val="0"/>
      <w:spacing w:after="200" w:line="276" w:lineRule="auto"/>
    </w:pPr>
    <w:rPr>
      <w:rFonts w:ascii="Calibri" w:hAnsi="Calibri" w:cs="DecoType Naskh"/>
      <w:color w:val="3366FF"/>
      <w:sz w:val="22"/>
      <w:szCs w:val="44"/>
    </w:rPr>
  </w:style>
  <w:style w:type="character" w:customStyle="1" w:styleId="16">
    <w:name w:val="نمط حرفي 1"/>
    <w:rsid w:val="00754385"/>
    <w:rPr>
      <w:rFonts w:cs="Times New Roman"/>
      <w:szCs w:val="40"/>
    </w:rPr>
  </w:style>
  <w:style w:type="character" w:customStyle="1" w:styleId="23">
    <w:name w:val="نمط حرفي 2"/>
    <w:rsid w:val="00754385"/>
    <w:rPr>
      <w:rFonts w:ascii="Times New Roman" w:hAnsi="Times New Roman" w:cs="Times New Roman"/>
      <w:sz w:val="40"/>
      <w:szCs w:val="40"/>
    </w:rPr>
  </w:style>
  <w:style w:type="character" w:customStyle="1" w:styleId="32">
    <w:name w:val="نمط حرفي 3"/>
    <w:rsid w:val="00754385"/>
    <w:rPr>
      <w:rFonts w:ascii="Times New Roman" w:hAnsi="Times New Roman" w:cs="Times New Roman"/>
      <w:sz w:val="40"/>
      <w:szCs w:val="40"/>
    </w:rPr>
  </w:style>
  <w:style w:type="character" w:customStyle="1" w:styleId="42">
    <w:name w:val="نمط حرفي 4"/>
    <w:rsid w:val="00754385"/>
    <w:rPr>
      <w:rFonts w:cs="Times New Roman"/>
      <w:szCs w:val="40"/>
    </w:rPr>
  </w:style>
  <w:style w:type="character" w:customStyle="1" w:styleId="52">
    <w:name w:val="نمط حرفي 5"/>
    <w:rsid w:val="00754385"/>
    <w:rPr>
      <w:rFonts w:cs="Times New Roman"/>
      <w:szCs w:val="40"/>
    </w:rPr>
  </w:style>
  <w:style w:type="character" w:customStyle="1" w:styleId="afc">
    <w:name w:val="حديث"/>
    <w:basedOn w:val="a0"/>
    <w:rsid w:val="00754385"/>
    <w:rPr>
      <w:rFonts w:cs="Traditional Arabic"/>
      <w:szCs w:val="36"/>
    </w:rPr>
  </w:style>
  <w:style w:type="character" w:customStyle="1" w:styleId="afd">
    <w:name w:val="أثر"/>
    <w:basedOn w:val="a0"/>
    <w:rsid w:val="00754385"/>
    <w:rPr>
      <w:rFonts w:cs="Traditional Arabic"/>
      <w:szCs w:val="36"/>
    </w:rPr>
  </w:style>
  <w:style w:type="character" w:customStyle="1" w:styleId="afe">
    <w:name w:val="مثل"/>
    <w:basedOn w:val="a0"/>
    <w:rsid w:val="00754385"/>
    <w:rPr>
      <w:rFonts w:cs="Traditional Arabic"/>
      <w:szCs w:val="36"/>
    </w:rPr>
  </w:style>
  <w:style w:type="character" w:customStyle="1" w:styleId="aff">
    <w:name w:val="قول"/>
    <w:basedOn w:val="a0"/>
    <w:rsid w:val="00754385"/>
    <w:rPr>
      <w:rFonts w:cs="Traditional Arabic"/>
      <w:szCs w:val="36"/>
    </w:rPr>
  </w:style>
  <w:style w:type="character" w:customStyle="1" w:styleId="aff0">
    <w:name w:val="شعر"/>
    <w:basedOn w:val="a0"/>
    <w:rsid w:val="00754385"/>
    <w:rPr>
      <w:rFonts w:cs="Traditional Arabic"/>
      <w:szCs w:val="36"/>
    </w:rPr>
  </w:style>
  <w:style w:type="character" w:customStyle="1" w:styleId="TraditionalArabic">
    <w:name w:val="نمط مرجع حاشية سفلية + (العربية وغيرها) Traditional Arabic"/>
    <w:basedOn w:val="ab"/>
    <w:rsid w:val="00754385"/>
    <w:rPr>
      <w:rFonts w:cs="Traditional Arabic"/>
      <w:vertAlign w:val="superscript"/>
    </w:rPr>
  </w:style>
  <w:style w:type="character" w:customStyle="1" w:styleId="info-desc">
    <w:name w:val="info-desc"/>
    <w:basedOn w:val="a0"/>
    <w:rsid w:val="00754385"/>
  </w:style>
  <w:style w:type="character" w:customStyle="1" w:styleId="Char2">
    <w:name w:val=" سرد الفقرات Char"/>
    <w:link w:val="a4"/>
    <w:uiPriority w:val="34"/>
    <w:locked/>
    <w:rsid w:val="00850EAB"/>
    <w:rPr>
      <w:rFonts w:ascii="Calibri" w:eastAsia="Times New Roman" w:hAnsi="Calibri" w:cs="Arial"/>
    </w:rPr>
  </w:style>
  <w:style w:type="character" w:customStyle="1" w:styleId="longtext">
    <w:name w:val="long_text"/>
    <w:basedOn w:val="a0"/>
    <w:rsid w:val="003704B1"/>
  </w:style>
  <w:style w:type="character" w:customStyle="1" w:styleId="hps">
    <w:name w:val="hps"/>
    <w:basedOn w:val="a0"/>
    <w:rsid w:val="003704B1"/>
  </w:style>
  <w:style w:type="character" w:customStyle="1" w:styleId="shorttext">
    <w:name w:val="short_text"/>
    <w:basedOn w:val="a0"/>
    <w:rsid w:val="003704B1"/>
  </w:style>
  <w:style w:type="table" w:styleId="aff1">
    <w:name w:val="Table Grid"/>
    <w:basedOn w:val="a1"/>
    <w:rsid w:val="003A2CF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نمط3"/>
    <w:basedOn w:val="a"/>
    <w:rsid w:val="0040346B"/>
    <w:pPr>
      <w:spacing w:after="200" w:line="276" w:lineRule="auto"/>
      <w:jc w:val="lowKashida"/>
    </w:pPr>
    <w:rPr>
      <w:rFonts w:ascii="Calibri" w:hAnsi="Calibri" w:cs="Sahifa"/>
      <w:sz w:val="22"/>
      <w:szCs w:val="22"/>
    </w:rPr>
  </w:style>
  <w:style w:type="paragraph" w:customStyle="1" w:styleId="ListParagraph1">
    <w:name w:val="List Paragraph1"/>
    <w:basedOn w:val="a"/>
    <w:rsid w:val="003512DD"/>
    <w:pPr>
      <w:spacing w:after="200" w:line="276" w:lineRule="auto"/>
      <w:ind w:left="720"/>
    </w:pPr>
    <w:rPr>
      <w:rFonts w:ascii="Calibri" w:eastAsia="Calibri" w:hAnsi="Calibri" w:cs="Arial"/>
      <w:sz w:val="22"/>
      <w:szCs w:val="22"/>
    </w:rPr>
  </w:style>
  <w:style w:type="table" w:customStyle="1" w:styleId="17">
    <w:name w:val="شبكة جدول1"/>
    <w:basedOn w:val="a1"/>
    <w:next w:val="aff1"/>
    <w:uiPriority w:val="59"/>
    <w:rsid w:val="00B536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شبكة جدول2"/>
    <w:basedOn w:val="a1"/>
    <w:next w:val="aff1"/>
    <w:uiPriority w:val="59"/>
    <w:rsid w:val="00E3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20Data\&#1585;&#1587;&#1575;&#1574;&#1604;\&#1606;&#1575;&#1574;&#1604;&#1577;%20&#1575;&#1604;&#1605;&#1604;&#1582;&#1589;&#1575;&#1578;%20&#1575;&#1604;&#1580;&#1575;&#1607;&#1586;&#1577;\&#1602;&#1575;&#1604;&#1576;%20%20&#1575;&#1604;&#1605;&#1604;&#1582;&#1589;&#1575;&#1578;%20&#1575;&#1604;&#1605;&#1593;&#1578;&#1605;&#1583;%20%20--%20%202017.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الملخصات المعتمد  --  2017</Template>
  <TotalTime>0</TotalTime>
  <Pages>15</Pages>
  <Words>4047</Words>
  <Characters>23073</Characters>
  <Application>Microsoft Office Word</Application>
  <DocSecurity>0</DocSecurity>
  <Lines>192</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أحمد الخربي</dc:creator>
  <cp:lastModifiedBy>أحمد الخربي</cp:lastModifiedBy>
  <cp:revision>3</cp:revision>
  <dcterms:created xsi:type="dcterms:W3CDTF">2018-04-09T03:21:00Z</dcterms:created>
  <dcterms:modified xsi:type="dcterms:W3CDTF">2018-04-09T03:24:00Z</dcterms:modified>
</cp:coreProperties>
</file>